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80" w:rsidRDefault="006A4980" w:rsidP="009215B7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6A4980" w:rsidRDefault="006A4980" w:rsidP="009215B7">
      <w:pPr>
        <w:pStyle w:val="ListParagraph"/>
        <w:rPr>
          <w:rStyle w:val="1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C035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0.25pt;visibility:visible">
            <v:imagedata r:id="rId5" o:title=""/>
          </v:shape>
        </w:pict>
      </w:r>
    </w:p>
    <w:p w:rsidR="006A4980" w:rsidRDefault="006A4980" w:rsidP="009215B7">
      <w:pPr>
        <w:pStyle w:val="BodyText"/>
        <w:rPr>
          <w:b/>
          <w:bCs/>
          <w:lang w:val="ru-RU"/>
        </w:rPr>
      </w:pPr>
      <w:r>
        <w:rPr>
          <w:b/>
          <w:bCs/>
          <w:sz w:val="28"/>
          <w:szCs w:val="28"/>
        </w:rPr>
        <w:t>ВІЛЬХОВЕЦЬКА  СІЛЬСЬКА  РАДА</w:t>
      </w:r>
    </w:p>
    <w:p w:rsidR="006A4980" w:rsidRDefault="006A4980" w:rsidP="009215B7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БОГУСЛАВСЬКОГО  РАЙОНУ   КИЇВСЬКОЇ  ОБЛАСТІ</w:t>
      </w:r>
    </w:p>
    <w:p w:rsidR="006A4980" w:rsidRDefault="006A4980" w:rsidP="009215B7">
      <w:pPr>
        <w:pStyle w:val="BodyText"/>
        <w:tabs>
          <w:tab w:val="left" w:pos="1335"/>
        </w:tabs>
        <w:rPr>
          <w:sz w:val="28"/>
          <w:szCs w:val="28"/>
          <w:lang w:val="ru-RU"/>
        </w:rPr>
      </w:pPr>
    </w:p>
    <w:p w:rsidR="006A4980" w:rsidRDefault="006A4980" w:rsidP="00921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Чотирнадцята  сесія   сьомого  скликання</w:t>
      </w:r>
    </w:p>
    <w:p w:rsidR="006A4980" w:rsidRDefault="006A4980" w:rsidP="009215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6A4980" w:rsidRDefault="006A4980" w:rsidP="009215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 встановлення   транспортного  податку  на  2017  рік.</w:t>
      </w:r>
    </w:p>
    <w:p w:rsidR="006A4980" w:rsidRDefault="006A4980" w:rsidP="009215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4980" w:rsidRDefault="006A4980" w:rsidP="00081A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Про внесення  змін  до рішення   сесії  від  17 червня  2016 року               № 52- 08 - УІІ  «Про встановлення   транспортного на  2017  рік».</w:t>
      </w:r>
    </w:p>
    <w:p w:rsidR="006A4980" w:rsidRDefault="006A4980" w:rsidP="00081A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Заслухавши  лист  Богуславського  відділення  Білоцерківської  ОДПІ  від  17.01.2017 р. № 10/170  про  внесення  змін  до  Податкового  Кодексу  України  від  20.12.2016 № 1791-УІІІ  та  від   21.12.2016  № 1797-  УІІІ  відповідно  до п.277.1  ст.277  Податкового  Кодексу  керуючись п.24 частини 1 ст. 26   Закону  України  «Про  місцеве  самоврядування  в Україні»  та  враховуючи  висновки  та  рекомендації  комісії  з  питань  бюджету  та  фінансів,  соціально-економічного  розвитку,  земельних  відносин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Сільська  рада</w:t>
      </w:r>
    </w:p>
    <w:p w:rsidR="006A4980" w:rsidRDefault="006A4980" w:rsidP="009215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ВИРІШИЛА:</w:t>
      </w:r>
    </w:p>
    <w:p w:rsidR="006A4980" w:rsidRDefault="006A4980" w:rsidP="00081A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1.Внести зміни  до рішення сесії  №49-08-УІІ   від  17.06.2016 року « Про   встановлення  транспортного    податку   на 2017 рік» а саме: « податком  оподатковуються      легкові  автомобілі,  з року  випуску  яких  минуло  не  більше  п’яти  років (включно) та  середньоринкова  вартість  яких  становить  понад  375  розмірів  мінімальної    заробітної  плати,   встановленої    законом  на  1 січня    податкового  (звітного)  року,  середньо ринкова   вартість,  яких  перевищує  1 млн. 200 тис. гривень.</w:t>
      </w:r>
    </w:p>
    <w:p w:rsidR="006A4980" w:rsidRDefault="006A4980" w:rsidP="00081A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 Копію  рішення  сільської  ради  надати  до  Богуславського  відділення  Білоцерківської  ОДПІ  для  проведення  контролю  та  своєчасної  сплати  земельного  податку.</w:t>
      </w:r>
    </w:p>
    <w:p w:rsidR="006A4980" w:rsidRDefault="006A4980" w:rsidP="00081A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 Дане  рішення  вступає  в  дію  з  01.01.2017 року.</w:t>
      </w:r>
    </w:p>
    <w:p w:rsidR="006A4980" w:rsidRDefault="006A4980" w:rsidP="00081A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 за  виконанням  даного  рішення  покласти  на  постійну   комісію  сільської  ради  з  питань  бюджету  та  фінансів,  соціально      </w:t>
      </w:r>
    </w:p>
    <w:p w:rsidR="006A4980" w:rsidRDefault="006A4980" w:rsidP="00081A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економічного  і  культурного  розвитку,  земельних  відносин.</w:t>
      </w:r>
    </w:p>
    <w:p w:rsidR="006A4980" w:rsidRPr="00A06F73" w:rsidRDefault="006A4980" w:rsidP="00A06F7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9215B7">
        <w:rPr>
          <w:rFonts w:ascii="Times New Roman" w:hAnsi="Times New Roman" w:cs="Times New Roman"/>
          <w:sz w:val="28"/>
          <w:szCs w:val="28"/>
          <w:lang w:val="uk-UA"/>
        </w:rPr>
        <w:t>Сільський  голова                        Н.М. Куцеконь</w:t>
      </w:r>
    </w:p>
    <w:p w:rsidR="006A4980" w:rsidRPr="00A06F73" w:rsidRDefault="006A4980" w:rsidP="00A06F73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 w:rsidRPr="009215B7">
        <w:rPr>
          <w:rFonts w:ascii="Times New Roman" w:hAnsi="Times New Roman" w:cs="Times New Roman"/>
          <w:sz w:val="28"/>
          <w:szCs w:val="28"/>
          <w:lang w:val="uk-UA"/>
        </w:rPr>
        <w:t xml:space="preserve">20 січня  2017 року        </w:t>
      </w:r>
      <w:r>
        <w:rPr>
          <w:sz w:val="28"/>
          <w:szCs w:val="28"/>
          <w:lang w:val="uk-UA"/>
        </w:rPr>
        <w:t xml:space="preserve">  </w:t>
      </w:r>
      <w:r w:rsidRPr="009215B7">
        <w:rPr>
          <w:sz w:val="28"/>
          <w:szCs w:val="28"/>
          <w:lang w:val="uk-UA"/>
        </w:rPr>
        <w:t>№ 88-14-УІ</w:t>
      </w:r>
    </w:p>
    <w:sectPr w:rsidR="006A4980" w:rsidRPr="00A06F73" w:rsidSect="0062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DCE"/>
    <w:multiLevelType w:val="hybridMultilevel"/>
    <w:tmpl w:val="A434F07A"/>
    <w:lvl w:ilvl="0" w:tplc="9BC8E2D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E3EF0"/>
    <w:multiLevelType w:val="hybridMultilevel"/>
    <w:tmpl w:val="2FF0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D6BBD"/>
    <w:multiLevelType w:val="hybridMultilevel"/>
    <w:tmpl w:val="A76AFE62"/>
    <w:lvl w:ilvl="0" w:tplc="F5F6734C">
      <w:start w:val="31"/>
      <w:numFmt w:val="bullet"/>
      <w:lvlText w:val="-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2227A"/>
    <w:multiLevelType w:val="hybridMultilevel"/>
    <w:tmpl w:val="E5905AAA"/>
    <w:lvl w:ilvl="0" w:tplc="AF9434C6">
      <w:start w:val="1"/>
      <w:numFmt w:val="bullet"/>
      <w:lvlText w:val="-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C5643"/>
    <w:multiLevelType w:val="hybridMultilevel"/>
    <w:tmpl w:val="0420A392"/>
    <w:lvl w:ilvl="0" w:tplc="A662AC22">
      <w:start w:val="6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14DFF"/>
    <w:multiLevelType w:val="multilevel"/>
    <w:tmpl w:val="E6CCBC1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340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440"/>
      </w:pPr>
    </w:lvl>
    <w:lvl w:ilvl="6">
      <w:start w:val="1"/>
      <w:numFmt w:val="decimal"/>
      <w:isLgl/>
      <w:lvlText w:val="%1.%2.%3.%4.%5.%6.%7."/>
      <w:lvlJc w:val="left"/>
      <w:pPr>
        <w:ind w:left="4140" w:hanging="1800"/>
      </w:p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</w:lvl>
  </w:abstractNum>
  <w:abstractNum w:abstractNumId="6">
    <w:nsid w:val="7CBC78ED"/>
    <w:multiLevelType w:val="hybridMultilevel"/>
    <w:tmpl w:val="8456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520"/>
    <w:rsid w:val="00047FBC"/>
    <w:rsid w:val="00060A54"/>
    <w:rsid w:val="00081AE2"/>
    <w:rsid w:val="000A7002"/>
    <w:rsid w:val="000F04EC"/>
    <w:rsid w:val="00140C0A"/>
    <w:rsid w:val="00145573"/>
    <w:rsid w:val="00187DF6"/>
    <w:rsid w:val="0019105D"/>
    <w:rsid w:val="00195DEA"/>
    <w:rsid w:val="001B33CE"/>
    <w:rsid w:val="001B3B23"/>
    <w:rsid w:val="001D7D44"/>
    <w:rsid w:val="002338FA"/>
    <w:rsid w:val="002769ED"/>
    <w:rsid w:val="00321F00"/>
    <w:rsid w:val="00337F6A"/>
    <w:rsid w:val="003D5C67"/>
    <w:rsid w:val="004C05DA"/>
    <w:rsid w:val="0057381E"/>
    <w:rsid w:val="005776BC"/>
    <w:rsid w:val="005A59F9"/>
    <w:rsid w:val="005E4520"/>
    <w:rsid w:val="00625CCB"/>
    <w:rsid w:val="0063636E"/>
    <w:rsid w:val="006A4980"/>
    <w:rsid w:val="006B2B52"/>
    <w:rsid w:val="006E4273"/>
    <w:rsid w:val="006F232B"/>
    <w:rsid w:val="007C5008"/>
    <w:rsid w:val="00867449"/>
    <w:rsid w:val="009215B7"/>
    <w:rsid w:val="009938CD"/>
    <w:rsid w:val="009D7F49"/>
    <w:rsid w:val="00A06F73"/>
    <w:rsid w:val="00AC3F01"/>
    <w:rsid w:val="00B15D64"/>
    <w:rsid w:val="00C035CC"/>
    <w:rsid w:val="00C267F9"/>
    <w:rsid w:val="00C26D79"/>
    <w:rsid w:val="00CB4989"/>
    <w:rsid w:val="00D07A8B"/>
    <w:rsid w:val="00DF0FAB"/>
    <w:rsid w:val="00E11BD0"/>
    <w:rsid w:val="00E36784"/>
    <w:rsid w:val="00E9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CB"/>
    <w:pPr>
      <w:spacing w:after="200" w:line="276" w:lineRule="auto"/>
    </w:pPr>
    <w:rPr>
      <w:rFonts w:cs="Calibri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5DEA"/>
    <w:pPr>
      <w:keepNext/>
      <w:spacing w:after="0" w:line="240" w:lineRule="auto"/>
      <w:ind w:left="720"/>
      <w:outlineLvl w:val="1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195DEA"/>
    <w:rPr>
      <w:rFonts w:ascii="Times New Roman" w:hAnsi="Times New Roman" w:cs="Times New Roman"/>
      <w:sz w:val="20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5E4520"/>
    <w:pPr>
      <w:spacing w:after="0" w:line="240" w:lineRule="auto"/>
      <w:jc w:val="center"/>
    </w:pPr>
    <w:rPr>
      <w:sz w:val="44"/>
      <w:szCs w:val="4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rsid w:val="005E4520"/>
    <w:rPr>
      <w:rFonts w:ascii="Times New Roman" w:hAnsi="Times New Roman" w:cs="Times New Roman"/>
      <w:sz w:val="24"/>
      <w:szCs w:val="24"/>
      <w:lang w:val="uk-UA"/>
    </w:rPr>
  </w:style>
  <w:style w:type="character" w:customStyle="1" w:styleId="1">
    <w:name w:val="Основной шрифт1"/>
    <w:uiPriority w:val="99"/>
    <w:rsid w:val="005E4520"/>
  </w:style>
  <w:style w:type="paragraph" w:styleId="BalloonText">
    <w:name w:val="Balloon Text"/>
    <w:basedOn w:val="Normal"/>
    <w:link w:val="BalloonTextChar"/>
    <w:uiPriority w:val="99"/>
    <w:semiHidden/>
    <w:rsid w:val="005E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2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95DEA"/>
    <w:rPr>
      <w:rFonts w:cs="Calibri"/>
      <w:lang w:val="ru-RU"/>
    </w:rPr>
  </w:style>
  <w:style w:type="paragraph" w:styleId="ListParagraph">
    <w:name w:val="List Paragraph"/>
    <w:basedOn w:val="Normal"/>
    <w:uiPriority w:val="99"/>
    <w:qFormat/>
    <w:rsid w:val="00195DEA"/>
    <w:pPr>
      <w:ind w:left="720"/>
    </w:pPr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14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0C0A"/>
  </w:style>
  <w:style w:type="paragraph" w:styleId="BodyTextIndent2">
    <w:name w:val="Body Text Indent 2"/>
    <w:basedOn w:val="Normal"/>
    <w:link w:val="BodyTextIndent2Char"/>
    <w:uiPriority w:val="99"/>
    <w:semiHidden/>
    <w:rsid w:val="00140C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0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309</Words>
  <Characters>1766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27kom</cp:lastModifiedBy>
  <cp:revision>6</cp:revision>
  <cp:lastPrinted>2017-08-22T05:31:00Z</cp:lastPrinted>
  <dcterms:created xsi:type="dcterms:W3CDTF">2017-09-06T13:35:00Z</dcterms:created>
  <dcterms:modified xsi:type="dcterms:W3CDTF">2017-09-12T09:24:00Z</dcterms:modified>
</cp:coreProperties>
</file>