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5F" w:rsidRPr="00145CEA" w:rsidRDefault="000E775F" w:rsidP="00063D78">
      <w:pPr>
        <w:jc w:val="center"/>
        <w:rPr>
          <w:rFonts w:cs="Times New Roman"/>
          <w:sz w:val="28"/>
          <w:szCs w:val="28"/>
          <w:lang w:val="uk-UA"/>
        </w:rPr>
      </w:pPr>
      <w:r w:rsidRPr="00924291">
        <w:rPr>
          <w:rFonts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0" style="width:48.75pt;height:72.75pt;visibility:visible">
            <v:imagedata r:id="rId5" o:title=""/>
          </v:shape>
        </w:pict>
      </w:r>
    </w:p>
    <w:p w:rsidR="000E775F" w:rsidRPr="008A68B0" w:rsidRDefault="000E775F" w:rsidP="00063D78">
      <w:pPr>
        <w:jc w:val="center"/>
        <w:rPr>
          <w:sz w:val="28"/>
          <w:szCs w:val="28"/>
          <w:lang w:val="uk-UA"/>
        </w:rPr>
      </w:pPr>
      <w:r w:rsidRPr="008A68B0">
        <w:rPr>
          <w:sz w:val="28"/>
          <w:szCs w:val="28"/>
          <w:lang w:val="uk-UA"/>
        </w:rPr>
        <w:t>МАТВІЇСЬКА СІЛЬСЬКА РАДА</w:t>
      </w:r>
    </w:p>
    <w:p w:rsidR="000E775F" w:rsidRPr="008A68B0" w:rsidRDefault="000E775F" w:rsidP="00063D78">
      <w:pPr>
        <w:jc w:val="center"/>
        <w:rPr>
          <w:sz w:val="28"/>
          <w:szCs w:val="28"/>
          <w:lang w:val="uk-UA"/>
        </w:rPr>
      </w:pPr>
      <w:r w:rsidRPr="008A68B0">
        <w:rPr>
          <w:sz w:val="28"/>
          <w:szCs w:val="28"/>
          <w:lang w:val="uk-UA"/>
        </w:rPr>
        <w:t>Володарського району</w:t>
      </w:r>
    </w:p>
    <w:p w:rsidR="000E775F" w:rsidRPr="008A68B0" w:rsidRDefault="000E775F" w:rsidP="00063D78">
      <w:pPr>
        <w:jc w:val="center"/>
        <w:rPr>
          <w:sz w:val="28"/>
          <w:szCs w:val="28"/>
          <w:lang w:val="uk-UA"/>
        </w:rPr>
      </w:pPr>
      <w:r w:rsidRPr="008A68B0">
        <w:rPr>
          <w:sz w:val="28"/>
          <w:szCs w:val="28"/>
          <w:lang w:val="uk-UA"/>
        </w:rPr>
        <w:t>Київської області</w:t>
      </w:r>
    </w:p>
    <w:p w:rsidR="000E775F" w:rsidRPr="008A68B0" w:rsidRDefault="000E775F" w:rsidP="00063D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Сорокова</w:t>
      </w:r>
      <w:r w:rsidRPr="008A68B0">
        <w:rPr>
          <w:sz w:val="28"/>
          <w:szCs w:val="28"/>
          <w:lang w:val="uk-UA"/>
        </w:rPr>
        <w:t>(п)  сесія шостого скликання</w:t>
      </w:r>
    </w:p>
    <w:p w:rsidR="000E775F" w:rsidRDefault="000E775F" w:rsidP="00465717">
      <w:pPr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8A68B0">
        <w:rPr>
          <w:sz w:val="28"/>
          <w:szCs w:val="28"/>
          <w:lang w:val="uk-UA"/>
        </w:rPr>
        <w:t xml:space="preserve"> РІШЕННЯ</w:t>
      </w:r>
    </w:p>
    <w:p w:rsidR="000E775F" w:rsidRDefault="000E775F" w:rsidP="004657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транспортного податку.</w:t>
      </w:r>
    </w:p>
    <w:p w:rsidR="000E775F" w:rsidRPr="00F75A3C" w:rsidRDefault="000E775F" w:rsidP="00465717">
      <w:pPr>
        <w:rPr>
          <w:sz w:val="24"/>
          <w:szCs w:val="24"/>
          <w:lang w:val="uk-UA"/>
        </w:rPr>
      </w:pPr>
      <w:r w:rsidRPr="00F75A3C">
        <w:rPr>
          <w:sz w:val="24"/>
          <w:szCs w:val="24"/>
          <w:lang w:val="uk-UA"/>
        </w:rPr>
        <w:t xml:space="preserve">         У зв’язку із внесенням змін до  Податкового кодексу України та деяких законодавчих актів України щодо податкової реформи від 28 грудня 2014 року №71-УІІІ-, а саме до ст.. 267 Податкового кодексу України, ЗУ «Про місцеве самоврядування в Україні», Матвіїська сільська рада вирішила:</w:t>
      </w:r>
    </w:p>
    <w:p w:rsidR="000E775F" w:rsidRPr="00F75A3C" w:rsidRDefault="000E775F" w:rsidP="00063D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F75A3C">
        <w:rPr>
          <w:sz w:val="24"/>
          <w:szCs w:val="24"/>
          <w:lang w:val="uk-UA"/>
        </w:rPr>
        <w:t>Відповідно до вимог ст.. 267 Податкового кодексу України, встановити транспортний податок.</w:t>
      </w:r>
    </w:p>
    <w:p w:rsidR="000E775F" w:rsidRPr="00F75A3C" w:rsidRDefault="000E775F" w:rsidP="00063D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F75A3C">
        <w:rPr>
          <w:sz w:val="24"/>
          <w:szCs w:val="24"/>
          <w:lang w:val="uk-UA"/>
        </w:rPr>
        <w:t>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267.2.1 пункту 267.2 Податкового кодексу України є об’єктами оподаткування.</w:t>
      </w:r>
    </w:p>
    <w:p w:rsidR="000E775F" w:rsidRPr="00F75A3C" w:rsidRDefault="000E775F" w:rsidP="00063D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F75A3C">
        <w:rPr>
          <w:sz w:val="24"/>
          <w:szCs w:val="24"/>
          <w:lang w:val="uk-UA"/>
        </w:rPr>
        <w:t>Обєктом</w:t>
      </w:r>
      <w:r>
        <w:rPr>
          <w:sz w:val="24"/>
          <w:szCs w:val="24"/>
          <w:lang w:val="uk-UA"/>
        </w:rPr>
        <w:t xml:space="preserve"> </w:t>
      </w:r>
      <w:r w:rsidRPr="00F75A3C">
        <w:rPr>
          <w:sz w:val="24"/>
          <w:szCs w:val="24"/>
          <w:lang w:val="uk-UA"/>
        </w:rPr>
        <w:t xml:space="preserve"> оподаткування є легкові автомобілі, які використовувалися до 5 років і мають об’єм циліндрів двигуна понад 3000 куб.см.</w:t>
      </w:r>
    </w:p>
    <w:p w:rsidR="000E775F" w:rsidRPr="00F75A3C" w:rsidRDefault="000E775F" w:rsidP="00063D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F75A3C">
        <w:rPr>
          <w:sz w:val="24"/>
          <w:szCs w:val="24"/>
          <w:lang w:val="uk-UA"/>
        </w:rPr>
        <w:t>Базою оподаткування є автомобіль, що є об’єктом оподаткування відповідно до підпункту 267.2.1 пункту 267.2 статті 267 Податкового кодексу України.</w:t>
      </w:r>
    </w:p>
    <w:p w:rsidR="000E775F" w:rsidRPr="00F75A3C" w:rsidRDefault="000E775F" w:rsidP="00063D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F75A3C">
        <w:rPr>
          <w:sz w:val="24"/>
          <w:szCs w:val="24"/>
          <w:lang w:val="uk-UA"/>
        </w:rPr>
        <w:t>Базовий податковий (звітний) період дорівнює календарному року.</w:t>
      </w:r>
    </w:p>
    <w:p w:rsidR="000E775F" w:rsidRPr="00F75A3C" w:rsidRDefault="000E775F" w:rsidP="00063D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F75A3C">
        <w:rPr>
          <w:sz w:val="24"/>
          <w:szCs w:val="24"/>
          <w:lang w:val="uk-UA"/>
        </w:rPr>
        <w:t>Обчислення та сплату податку здійснювати відповідно до вимог ст.. 267 Податкового кодексу України.</w:t>
      </w:r>
    </w:p>
    <w:p w:rsidR="000E775F" w:rsidRPr="00F75A3C" w:rsidRDefault="000E775F" w:rsidP="00063D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F75A3C">
        <w:rPr>
          <w:sz w:val="24"/>
          <w:szCs w:val="24"/>
          <w:lang w:val="uk-UA"/>
        </w:rPr>
        <w:t>Ставка податку встановлюється з розрахунку на календарний рік у розмірі 25000 гривень за кожен легковий автомобіль, що є об’єктом оподаткування відповідно до підпункту 267.2.1 пункту 267.2 статті 267 Податкового кодексу України.</w:t>
      </w:r>
    </w:p>
    <w:p w:rsidR="000E775F" w:rsidRDefault="000E775F" w:rsidP="00063D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Транспортний податок встановити у терміни відповідно до вимог Податкового кодексу України.</w:t>
      </w:r>
    </w:p>
    <w:p w:rsidR="000E775F" w:rsidRDefault="000E775F" w:rsidP="00063D7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Сільський голова                                                        О.О.Шаповалюк</w:t>
      </w:r>
    </w:p>
    <w:p w:rsidR="000E775F" w:rsidRDefault="000E775F" w:rsidP="004657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С.Матвіїха</w:t>
      </w:r>
    </w:p>
    <w:p w:rsidR="000E775F" w:rsidRDefault="000E775F" w:rsidP="004657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15 січня 2015 року</w:t>
      </w:r>
    </w:p>
    <w:p w:rsidR="000E775F" w:rsidRPr="00F75A3C" w:rsidRDefault="000E775F" w:rsidP="00465717">
      <w:pPr>
        <w:rPr>
          <w:rFonts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№313-40(п)-УІ</w:t>
      </w:r>
    </w:p>
    <w:sectPr w:rsidR="000E775F" w:rsidRPr="00F75A3C" w:rsidSect="009D38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9E2"/>
    <w:multiLevelType w:val="hybridMultilevel"/>
    <w:tmpl w:val="7826B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6140F"/>
    <w:multiLevelType w:val="hybridMultilevel"/>
    <w:tmpl w:val="9A0C473E"/>
    <w:lvl w:ilvl="0" w:tplc="98B4A7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93B6D"/>
    <w:multiLevelType w:val="hybridMultilevel"/>
    <w:tmpl w:val="B47E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7AF"/>
    <w:rsid w:val="00011D40"/>
    <w:rsid w:val="00013B3F"/>
    <w:rsid w:val="00024216"/>
    <w:rsid w:val="00031511"/>
    <w:rsid w:val="000361EF"/>
    <w:rsid w:val="0003792D"/>
    <w:rsid w:val="00050899"/>
    <w:rsid w:val="00063D78"/>
    <w:rsid w:val="00085FF1"/>
    <w:rsid w:val="000A6912"/>
    <w:rsid w:val="000C0DF9"/>
    <w:rsid w:val="000D4852"/>
    <w:rsid w:val="000E775F"/>
    <w:rsid w:val="00125DDF"/>
    <w:rsid w:val="00145CEA"/>
    <w:rsid w:val="00176FC9"/>
    <w:rsid w:val="0018478E"/>
    <w:rsid w:val="001952F7"/>
    <w:rsid w:val="00197152"/>
    <w:rsid w:val="001A585D"/>
    <w:rsid w:val="001B2117"/>
    <w:rsid w:val="001E1333"/>
    <w:rsid w:val="00201694"/>
    <w:rsid w:val="00207ED8"/>
    <w:rsid w:val="00220FEB"/>
    <w:rsid w:val="002225E5"/>
    <w:rsid w:val="00233C0F"/>
    <w:rsid w:val="002712B4"/>
    <w:rsid w:val="00271866"/>
    <w:rsid w:val="0027536E"/>
    <w:rsid w:val="002974CA"/>
    <w:rsid w:val="002C19E0"/>
    <w:rsid w:val="002C5DC1"/>
    <w:rsid w:val="002F7629"/>
    <w:rsid w:val="003005B7"/>
    <w:rsid w:val="003132CA"/>
    <w:rsid w:val="0037297A"/>
    <w:rsid w:val="003911EA"/>
    <w:rsid w:val="00396FB8"/>
    <w:rsid w:val="003A28BA"/>
    <w:rsid w:val="003D0549"/>
    <w:rsid w:val="003E4CDD"/>
    <w:rsid w:val="003F6ECE"/>
    <w:rsid w:val="00405F44"/>
    <w:rsid w:val="00412CCD"/>
    <w:rsid w:val="00425BB6"/>
    <w:rsid w:val="00452549"/>
    <w:rsid w:val="00461D9D"/>
    <w:rsid w:val="00464BAF"/>
    <w:rsid w:val="00465717"/>
    <w:rsid w:val="00484481"/>
    <w:rsid w:val="00485677"/>
    <w:rsid w:val="00490D92"/>
    <w:rsid w:val="004A7381"/>
    <w:rsid w:val="004A7648"/>
    <w:rsid w:val="004C0C46"/>
    <w:rsid w:val="004F3AB6"/>
    <w:rsid w:val="00516F64"/>
    <w:rsid w:val="00540057"/>
    <w:rsid w:val="00557458"/>
    <w:rsid w:val="005662C3"/>
    <w:rsid w:val="00572383"/>
    <w:rsid w:val="00583657"/>
    <w:rsid w:val="005A09B0"/>
    <w:rsid w:val="005B34A6"/>
    <w:rsid w:val="005D4B3D"/>
    <w:rsid w:val="00610E4F"/>
    <w:rsid w:val="006126AC"/>
    <w:rsid w:val="006168DF"/>
    <w:rsid w:val="006613FC"/>
    <w:rsid w:val="0067255E"/>
    <w:rsid w:val="00687FA1"/>
    <w:rsid w:val="006A64CC"/>
    <w:rsid w:val="006A727C"/>
    <w:rsid w:val="006B0E00"/>
    <w:rsid w:val="006B1AB1"/>
    <w:rsid w:val="006C5703"/>
    <w:rsid w:val="006C62DC"/>
    <w:rsid w:val="006E0F85"/>
    <w:rsid w:val="006E38C6"/>
    <w:rsid w:val="006F4691"/>
    <w:rsid w:val="00706D05"/>
    <w:rsid w:val="00727BF3"/>
    <w:rsid w:val="0073338C"/>
    <w:rsid w:val="00745F1E"/>
    <w:rsid w:val="00752CD3"/>
    <w:rsid w:val="00767454"/>
    <w:rsid w:val="00777C43"/>
    <w:rsid w:val="00791F41"/>
    <w:rsid w:val="007D4350"/>
    <w:rsid w:val="007F37AF"/>
    <w:rsid w:val="00827D2C"/>
    <w:rsid w:val="0083732B"/>
    <w:rsid w:val="00856F5A"/>
    <w:rsid w:val="0086048D"/>
    <w:rsid w:val="00894AD6"/>
    <w:rsid w:val="008966E3"/>
    <w:rsid w:val="008A68B0"/>
    <w:rsid w:val="008B1BE1"/>
    <w:rsid w:val="008B7C7A"/>
    <w:rsid w:val="008D4551"/>
    <w:rsid w:val="008E54AD"/>
    <w:rsid w:val="008E604D"/>
    <w:rsid w:val="0090713C"/>
    <w:rsid w:val="00912078"/>
    <w:rsid w:val="00924291"/>
    <w:rsid w:val="0093623A"/>
    <w:rsid w:val="00945F52"/>
    <w:rsid w:val="00966390"/>
    <w:rsid w:val="009D3896"/>
    <w:rsid w:val="009D3A84"/>
    <w:rsid w:val="009F43F8"/>
    <w:rsid w:val="009F49CC"/>
    <w:rsid w:val="009F7147"/>
    <w:rsid w:val="00A118F9"/>
    <w:rsid w:val="00A26E15"/>
    <w:rsid w:val="00A45191"/>
    <w:rsid w:val="00A56503"/>
    <w:rsid w:val="00A5701F"/>
    <w:rsid w:val="00A85F8C"/>
    <w:rsid w:val="00AA37AE"/>
    <w:rsid w:val="00AA50BF"/>
    <w:rsid w:val="00AA6BA8"/>
    <w:rsid w:val="00AB3FAC"/>
    <w:rsid w:val="00AB7B1F"/>
    <w:rsid w:val="00B12A3E"/>
    <w:rsid w:val="00B1629B"/>
    <w:rsid w:val="00B36F18"/>
    <w:rsid w:val="00BB5205"/>
    <w:rsid w:val="00BD7303"/>
    <w:rsid w:val="00BE65B7"/>
    <w:rsid w:val="00C451A0"/>
    <w:rsid w:val="00CD0FF6"/>
    <w:rsid w:val="00CD3D80"/>
    <w:rsid w:val="00CF117D"/>
    <w:rsid w:val="00CF1945"/>
    <w:rsid w:val="00D07D30"/>
    <w:rsid w:val="00D12C73"/>
    <w:rsid w:val="00D167C5"/>
    <w:rsid w:val="00D23474"/>
    <w:rsid w:val="00D63ECD"/>
    <w:rsid w:val="00D7434C"/>
    <w:rsid w:val="00D81311"/>
    <w:rsid w:val="00DC1D03"/>
    <w:rsid w:val="00E00F84"/>
    <w:rsid w:val="00E06229"/>
    <w:rsid w:val="00E11CB6"/>
    <w:rsid w:val="00E342E4"/>
    <w:rsid w:val="00E34581"/>
    <w:rsid w:val="00E87876"/>
    <w:rsid w:val="00EA2FD0"/>
    <w:rsid w:val="00EA5E0B"/>
    <w:rsid w:val="00EB25B0"/>
    <w:rsid w:val="00EB57F3"/>
    <w:rsid w:val="00EC5D49"/>
    <w:rsid w:val="00ED7568"/>
    <w:rsid w:val="00EF28EE"/>
    <w:rsid w:val="00F1477D"/>
    <w:rsid w:val="00F4606E"/>
    <w:rsid w:val="00F56208"/>
    <w:rsid w:val="00F75A3C"/>
    <w:rsid w:val="00FD6B5C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AF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7A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7AF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7A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37A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7F37AF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7F37A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rticletitleonmainpage">
    <w:name w:val="articletitleonmainpage"/>
    <w:basedOn w:val="DefaultParagraphFont"/>
    <w:uiPriority w:val="99"/>
    <w:rsid w:val="007F37AF"/>
  </w:style>
  <w:style w:type="paragraph" w:styleId="BlockText">
    <w:name w:val="Block Text"/>
    <w:basedOn w:val="Normal"/>
    <w:uiPriority w:val="99"/>
    <w:rsid w:val="007F37AF"/>
    <w:pPr>
      <w:spacing w:after="0" w:line="240" w:lineRule="auto"/>
      <w:ind w:left="1980" w:right="1826"/>
      <w:jc w:val="both"/>
    </w:pPr>
    <w:rPr>
      <w:rFonts w:ascii="Times New Roman" w:hAnsi="Times New Roman"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7F37AF"/>
    <w:pPr>
      <w:ind w:left="720"/>
    </w:pPr>
  </w:style>
  <w:style w:type="paragraph" w:customStyle="1" w:styleId="rvps2">
    <w:name w:val="rvps2"/>
    <w:basedOn w:val="Normal"/>
    <w:uiPriority w:val="99"/>
    <w:rsid w:val="00583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basedOn w:val="DefaultParagraphFont"/>
    <w:uiPriority w:val="99"/>
    <w:rsid w:val="00583657"/>
  </w:style>
  <w:style w:type="character" w:customStyle="1" w:styleId="apple-converted-space">
    <w:name w:val="apple-converted-space"/>
    <w:basedOn w:val="DefaultParagraphFont"/>
    <w:uiPriority w:val="99"/>
    <w:rsid w:val="00583657"/>
  </w:style>
  <w:style w:type="character" w:styleId="Hyperlink">
    <w:name w:val="Hyperlink"/>
    <w:basedOn w:val="DefaultParagraphFont"/>
    <w:uiPriority w:val="99"/>
    <w:semiHidden/>
    <w:rsid w:val="00583657"/>
    <w:rPr>
      <w:color w:val="0000FF"/>
      <w:u w:val="single"/>
    </w:rPr>
  </w:style>
  <w:style w:type="character" w:customStyle="1" w:styleId="rvts37">
    <w:name w:val="rvts37"/>
    <w:basedOn w:val="DefaultParagraphFont"/>
    <w:uiPriority w:val="99"/>
    <w:rsid w:val="000D4852"/>
  </w:style>
  <w:style w:type="paragraph" w:styleId="Title">
    <w:name w:val="Title"/>
    <w:basedOn w:val="Normal"/>
    <w:link w:val="TitleChar"/>
    <w:uiPriority w:val="99"/>
    <w:qFormat/>
    <w:rsid w:val="00FF6132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FF6132"/>
    <w:rPr>
      <w:rFonts w:eastAsia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803</TotalTime>
  <Pages>1</Pages>
  <Words>270</Words>
  <Characters>1544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27kom</cp:lastModifiedBy>
  <cp:revision>80</cp:revision>
  <cp:lastPrinted>2017-09-06T05:35:00Z</cp:lastPrinted>
  <dcterms:created xsi:type="dcterms:W3CDTF">2016-01-25T09:20:00Z</dcterms:created>
  <dcterms:modified xsi:type="dcterms:W3CDTF">2017-09-12T09:38:00Z</dcterms:modified>
</cp:coreProperties>
</file>