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8CBFE" w14:textId="77777777" w:rsidR="00A174F4" w:rsidRPr="00131B14" w:rsidRDefault="00A174F4" w:rsidP="00131B14">
      <w:pPr>
        <w:jc w:val="center"/>
        <w:rPr>
          <w:b/>
          <w:sz w:val="26"/>
          <w:szCs w:val="26"/>
        </w:rPr>
      </w:pPr>
      <w:r w:rsidRPr="00131B14">
        <w:rPr>
          <w:b/>
          <w:sz w:val="26"/>
          <w:szCs w:val="26"/>
        </w:rPr>
        <w:t>ОГОЛОШЕННЯ</w:t>
      </w:r>
    </w:p>
    <w:p w14:paraId="4276BD6B" w14:textId="77777777" w:rsidR="00A174F4" w:rsidRPr="00131B14" w:rsidRDefault="00A174F4" w:rsidP="00131B14">
      <w:pPr>
        <w:jc w:val="center"/>
        <w:rPr>
          <w:b/>
          <w:sz w:val="26"/>
          <w:szCs w:val="26"/>
        </w:rPr>
      </w:pPr>
      <w:r w:rsidRPr="00131B14">
        <w:rPr>
          <w:b/>
          <w:sz w:val="26"/>
          <w:szCs w:val="26"/>
        </w:rPr>
        <w:t>про добір на період дії карантину</w:t>
      </w:r>
    </w:p>
    <w:p w14:paraId="604D8C4F" w14:textId="77777777" w:rsidR="00A174F4" w:rsidRPr="00131B14" w:rsidRDefault="00A174F4" w:rsidP="00131B14">
      <w:pPr>
        <w:jc w:val="center"/>
        <w:rPr>
          <w:b/>
          <w:sz w:val="26"/>
          <w:szCs w:val="26"/>
        </w:rPr>
      </w:pPr>
    </w:p>
    <w:tbl>
      <w:tblPr>
        <w:tblStyle w:val="ae"/>
        <w:tblW w:w="10349" w:type="dxa"/>
        <w:tblInd w:w="-856" w:type="dxa"/>
        <w:tblLayout w:type="fixed"/>
        <w:tblLook w:val="04A0" w:firstRow="1" w:lastRow="0" w:firstColumn="1" w:lastColumn="0" w:noHBand="0" w:noVBand="1"/>
      </w:tblPr>
      <w:tblGrid>
        <w:gridCol w:w="425"/>
        <w:gridCol w:w="2978"/>
        <w:gridCol w:w="6946"/>
      </w:tblGrid>
      <w:tr w:rsidR="00131B14" w:rsidRPr="00131B14" w14:paraId="09A0533D" w14:textId="77777777" w:rsidTr="00EA5076">
        <w:tc>
          <w:tcPr>
            <w:tcW w:w="3403" w:type="dxa"/>
            <w:gridSpan w:val="2"/>
            <w:vAlign w:val="center"/>
          </w:tcPr>
          <w:p w14:paraId="1A0C95C2" w14:textId="77777777" w:rsidR="00131B14" w:rsidRPr="00D418F3" w:rsidRDefault="00131B14" w:rsidP="00131B14">
            <w:pPr>
              <w:pStyle w:val="Default"/>
              <w:rPr>
                <w:szCs w:val="26"/>
              </w:rPr>
            </w:pPr>
            <w:r w:rsidRPr="00D418F3">
              <w:rPr>
                <w:szCs w:val="26"/>
              </w:rPr>
              <w:t>Назва та категорія посади, стосовно якої прийнято рішення про необхідність призначення</w:t>
            </w:r>
          </w:p>
        </w:tc>
        <w:tc>
          <w:tcPr>
            <w:tcW w:w="6946" w:type="dxa"/>
            <w:vAlign w:val="center"/>
          </w:tcPr>
          <w:p w14:paraId="163BA7C8" w14:textId="17B5E5DA" w:rsidR="00131B14" w:rsidRPr="00085A40" w:rsidRDefault="00821C73" w:rsidP="00821C73">
            <w:pPr>
              <w:spacing w:line="240" w:lineRule="auto"/>
              <w:ind w:firstLine="0"/>
              <w:rPr>
                <w:sz w:val="24"/>
                <w:szCs w:val="24"/>
              </w:rPr>
            </w:pPr>
            <w:r>
              <w:rPr>
                <w:color w:val="000000"/>
                <w:spacing w:val="-2"/>
                <w:sz w:val="24"/>
                <w:szCs w:val="24"/>
              </w:rPr>
              <w:t>Начальник відділу якості перевірок управління податкового аудиту</w:t>
            </w:r>
            <w:r>
              <w:rPr>
                <w:sz w:val="24"/>
                <w:szCs w:val="24"/>
              </w:rPr>
              <w:t xml:space="preserve">, </w:t>
            </w:r>
            <w:r w:rsidR="009C2CE0" w:rsidRPr="00085A40">
              <w:rPr>
                <w:sz w:val="24"/>
                <w:szCs w:val="24"/>
              </w:rPr>
              <w:t>категорія «</w:t>
            </w:r>
            <w:r w:rsidR="00264C11" w:rsidRPr="00085A40">
              <w:rPr>
                <w:sz w:val="24"/>
                <w:szCs w:val="24"/>
              </w:rPr>
              <w:t>Б</w:t>
            </w:r>
            <w:r w:rsidR="009C2CE0" w:rsidRPr="00085A40">
              <w:rPr>
                <w:sz w:val="24"/>
                <w:szCs w:val="24"/>
              </w:rPr>
              <w:t>»</w:t>
            </w:r>
          </w:p>
        </w:tc>
      </w:tr>
      <w:tr w:rsidR="00131B14" w:rsidRPr="00131B14" w14:paraId="2D200059" w14:textId="77777777" w:rsidTr="00EA5076">
        <w:tc>
          <w:tcPr>
            <w:tcW w:w="3403" w:type="dxa"/>
            <w:gridSpan w:val="2"/>
            <w:vAlign w:val="center"/>
          </w:tcPr>
          <w:p w14:paraId="66A60BBF" w14:textId="77777777" w:rsidR="00131B14" w:rsidRPr="00D418F3" w:rsidRDefault="00131B14" w:rsidP="00131B14">
            <w:pPr>
              <w:pStyle w:val="Default"/>
              <w:rPr>
                <w:szCs w:val="26"/>
              </w:rPr>
            </w:pPr>
            <w:r w:rsidRPr="00D418F3">
              <w:rPr>
                <w:szCs w:val="26"/>
              </w:rPr>
              <w:t>Посадові обов’язки</w:t>
            </w:r>
          </w:p>
        </w:tc>
        <w:tc>
          <w:tcPr>
            <w:tcW w:w="6946" w:type="dxa"/>
            <w:vAlign w:val="center"/>
          </w:tcPr>
          <w:p w14:paraId="6DAF0230" w14:textId="40575291" w:rsidR="004353BA" w:rsidRDefault="00264C11" w:rsidP="004353BA">
            <w:pPr>
              <w:pStyle w:val="af2"/>
              <w:shd w:val="clear" w:color="auto" w:fill="auto"/>
              <w:spacing w:after="0" w:line="240" w:lineRule="auto"/>
              <w:ind w:right="20" w:firstLine="0"/>
              <w:jc w:val="both"/>
              <w:rPr>
                <w:sz w:val="24"/>
                <w:szCs w:val="24"/>
              </w:rPr>
            </w:pPr>
            <w:r w:rsidRPr="00804122">
              <w:rPr>
                <w:rStyle w:val="af1"/>
                <w:color w:val="000000"/>
                <w:sz w:val="24"/>
                <w:szCs w:val="24"/>
              </w:rPr>
              <w:t xml:space="preserve">- </w:t>
            </w:r>
            <w:r w:rsidR="00821C73">
              <w:rPr>
                <w:spacing w:val="-1"/>
                <w:sz w:val="24"/>
                <w:szCs w:val="24"/>
              </w:rPr>
              <w:t>Здійснення в межах повноважень, делегованих начальником управління керівництва діяльністю та організації роботи відділу відповідно до Регламенту ГУ та положення про відділ.</w:t>
            </w:r>
            <w:r w:rsidR="00821C73">
              <w:rPr>
                <w:sz w:val="24"/>
                <w:szCs w:val="24"/>
              </w:rPr>
              <w:t xml:space="preserve"> Виконання завдань та доручень керівництва ГУ ДПС з питань, що належать до компетенції відділу.</w:t>
            </w:r>
            <w:r w:rsidR="00821C73">
              <w:rPr>
                <w:bCs/>
                <w:iCs/>
                <w:sz w:val="24"/>
                <w:szCs w:val="24"/>
              </w:rPr>
              <w:t xml:space="preserve"> Надання обов’язкових до виконання доручень працівникам відділу з питань, що належать до його функціональних повноважень, контроль за їх виконанням</w:t>
            </w:r>
          </w:p>
          <w:p w14:paraId="0566D420" w14:textId="6079B841" w:rsidR="003C0038" w:rsidRPr="000136F2" w:rsidRDefault="003C0038" w:rsidP="004353BA">
            <w:pPr>
              <w:pStyle w:val="af2"/>
              <w:shd w:val="clear" w:color="auto" w:fill="auto"/>
              <w:spacing w:after="0" w:line="240" w:lineRule="auto"/>
              <w:ind w:right="20" w:firstLine="0"/>
              <w:jc w:val="both"/>
              <w:rPr>
                <w:bCs/>
                <w:iCs/>
                <w:sz w:val="24"/>
                <w:szCs w:val="24"/>
              </w:rPr>
            </w:pPr>
            <w:r>
              <w:rPr>
                <w:sz w:val="24"/>
                <w:szCs w:val="24"/>
              </w:rPr>
              <w:t xml:space="preserve">- </w:t>
            </w:r>
            <w:r w:rsidR="00821C73">
              <w:rPr>
                <w:spacing w:val="-1"/>
                <w:sz w:val="24"/>
                <w:szCs w:val="24"/>
              </w:rPr>
              <w:t>Планування роботи відділу, визначення пріоритетів роботи відділу та шляхи виконання покладених на нього завдань</w:t>
            </w:r>
          </w:p>
          <w:p w14:paraId="7C131742" w14:textId="4B010E90" w:rsidR="007F1810" w:rsidRDefault="003C0038" w:rsidP="00794F18">
            <w:pPr>
              <w:pStyle w:val="af2"/>
              <w:shd w:val="clear" w:color="auto" w:fill="auto"/>
              <w:spacing w:after="0" w:line="240" w:lineRule="auto"/>
              <w:ind w:right="20" w:firstLine="0"/>
              <w:jc w:val="both"/>
              <w:rPr>
                <w:bCs/>
                <w:iCs/>
                <w:sz w:val="24"/>
                <w:szCs w:val="24"/>
              </w:rPr>
            </w:pPr>
            <w:r>
              <w:rPr>
                <w:sz w:val="24"/>
                <w:szCs w:val="24"/>
              </w:rPr>
              <w:t xml:space="preserve">- </w:t>
            </w:r>
            <w:r w:rsidR="00821C73">
              <w:rPr>
                <w:spacing w:val="-1"/>
                <w:sz w:val="24"/>
                <w:szCs w:val="24"/>
              </w:rPr>
              <w:t>Планування роботи відділу, визначення пріоритетів роботи відділу та шляхи виконання покладених на нього завдань</w:t>
            </w:r>
          </w:p>
          <w:p w14:paraId="5165AB63" w14:textId="577747D1" w:rsidR="003C0038" w:rsidRDefault="003C0038" w:rsidP="00794F18">
            <w:pPr>
              <w:pStyle w:val="af2"/>
              <w:shd w:val="clear" w:color="auto" w:fill="auto"/>
              <w:spacing w:after="0" w:line="240" w:lineRule="auto"/>
              <w:ind w:right="20" w:firstLine="0"/>
              <w:jc w:val="both"/>
              <w:rPr>
                <w:sz w:val="24"/>
                <w:szCs w:val="24"/>
              </w:rPr>
            </w:pPr>
            <w:r>
              <w:rPr>
                <w:sz w:val="24"/>
                <w:szCs w:val="24"/>
              </w:rPr>
              <w:t xml:space="preserve">- </w:t>
            </w:r>
            <w:r w:rsidR="00821C73">
              <w:rPr>
                <w:color w:val="000000"/>
                <w:sz w:val="24"/>
                <w:szCs w:val="24"/>
              </w:rPr>
              <w:t>Забезпечення додержання працівниками відділу: виконавської дисципліни, порядку ведення діловодства, правил внутрішнього службового (трудового) розпорядку, вимог нормативно-правових актів з охорони праці, правил пожежної безпеки</w:t>
            </w:r>
          </w:p>
          <w:p w14:paraId="7E84699A" w14:textId="0B6FDDFE" w:rsidR="00794F18" w:rsidRPr="003632ED" w:rsidRDefault="003C0038" w:rsidP="00794F18">
            <w:pPr>
              <w:spacing w:line="240" w:lineRule="auto"/>
              <w:ind w:firstLine="0"/>
              <w:rPr>
                <w:sz w:val="24"/>
                <w:szCs w:val="24"/>
              </w:rPr>
            </w:pPr>
            <w:r>
              <w:rPr>
                <w:sz w:val="24"/>
                <w:szCs w:val="24"/>
              </w:rPr>
              <w:t xml:space="preserve">- </w:t>
            </w:r>
            <w:r w:rsidR="00821C73">
              <w:rPr>
                <w:rFonts w:eastAsia="Calibri"/>
                <w:sz w:val="24"/>
                <w:szCs w:val="24"/>
              </w:rPr>
              <w:t>В</w:t>
            </w:r>
            <w:r w:rsidR="00821C73">
              <w:rPr>
                <w:rStyle w:val="af3"/>
                <w:color w:val="000000"/>
                <w:sz w:val="24"/>
                <w:szCs w:val="24"/>
                <w:lang w:eastAsia="uk-UA"/>
              </w:rPr>
              <w:t>икористання інформаційних, телекомунікаційних та  інформаційно-телекомунікаційних систем ДПС для отримання інформації, необхідної для виконання  функціональних  обов'язків  структурними  підрозділами  ГУ ДПС.</w:t>
            </w:r>
            <w:r w:rsidR="00821C73">
              <w:rPr>
                <w:bCs/>
                <w:iCs/>
                <w:sz w:val="24"/>
                <w:szCs w:val="24"/>
              </w:rPr>
              <w:t xml:space="preserve"> Підготовка та надання керівництву ГУ інформаційних та аналітичних матеріалів відповідно до компетенції структурного підрозділу</w:t>
            </w:r>
          </w:p>
          <w:p w14:paraId="38D42A2A" w14:textId="224083C1" w:rsidR="00794F18" w:rsidRPr="003632ED" w:rsidRDefault="00794F18" w:rsidP="00794F18">
            <w:pPr>
              <w:spacing w:line="240" w:lineRule="auto"/>
              <w:ind w:firstLine="0"/>
              <w:rPr>
                <w:sz w:val="24"/>
                <w:szCs w:val="24"/>
              </w:rPr>
            </w:pPr>
            <w:r>
              <w:rPr>
                <w:sz w:val="24"/>
                <w:szCs w:val="24"/>
              </w:rPr>
              <w:t>-</w:t>
            </w:r>
            <w:r w:rsidRPr="003632ED">
              <w:rPr>
                <w:sz w:val="24"/>
                <w:szCs w:val="24"/>
              </w:rPr>
              <w:t xml:space="preserve"> </w:t>
            </w:r>
            <w:r w:rsidR="00821C73">
              <w:rPr>
                <w:rFonts w:eastAsia="Calibri"/>
                <w:color w:val="000000"/>
                <w:sz w:val="24"/>
                <w:szCs w:val="24"/>
              </w:rPr>
              <w:t>Підготовка у межах компетенції  пропозицій керівництву ГУ, щодо удосконалення форм і методів організації роботи. Організація виконання завдань та доручень керівництва ГУ з питань, що належать до компетенції структурного підрозділу. В</w:t>
            </w:r>
            <w:r w:rsidR="00821C73">
              <w:rPr>
                <w:sz w:val="24"/>
                <w:szCs w:val="24"/>
              </w:rPr>
              <w:t>несення пропозицій щодо необхідності змін до законодавчих, інших нормативно-правових актів, а також вирішення проблемних питань з виконання відомчих розпорядчих документів ДПС, та надання їх на розгляд ДПС</w:t>
            </w:r>
          </w:p>
          <w:p w14:paraId="78EBBEF4" w14:textId="6A6E5810" w:rsidR="00821C73" w:rsidRDefault="00794F18" w:rsidP="00821C73">
            <w:pPr>
              <w:spacing w:line="240" w:lineRule="auto"/>
              <w:ind w:firstLine="0"/>
              <w:rPr>
                <w:bCs/>
                <w:iCs/>
                <w:sz w:val="24"/>
                <w:szCs w:val="24"/>
              </w:rPr>
            </w:pPr>
            <w:r>
              <w:rPr>
                <w:sz w:val="24"/>
                <w:szCs w:val="24"/>
              </w:rPr>
              <w:t>-</w:t>
            </w:r>
            <w:r w:rsidRPr="003632ED">
              <w:rPr>
                <w:sz w:val="24"/>
                <w:szCs w:val="24"/>
              </w:rPr>
              <w:t xml:space="preserve"> </w:t>
            </w:r>
            <w:r w:rsidR="00821C73">
              <w:rPr>
                <w:rStyle w:val="af3"/>
                <w:color w:val="000000"/>
                <w:sz w:val="24"/>
                <w:szCs w:val="24"/>
                <w:lang w:eastAsia="uk-UA"/>
              </w:rPr>
              <w:t xml:space="preserve">Розгляд у межах компетенції звернень (заяв, скарг, пропозицій) у </w:t>
            </w:r>
            <w:proofErr w:type="spellStart"/>
            <w:r w:rsidR="00821C73">
              <w:rPr>
                <w:rStyle w:val="af3"/>
                <w:color w:val="000000"/>
                <w:sz w:val="24"/>
                <w:szCs w:val="24"/>
                <w:lang w:eastAsia="uk-UA"/>
              </w:rPr>
              <w:t>т.ч</w:t>
            </w:r>
            <w:proofErr w:type="spellEnd"/>
            <w:r w:rsidR="00821C73">
              <w:rPr>
                <w:rStyle w:val="af3"/>
                <w:color w:val="000000"/>
                <w:sz w:val="24"/>
                <w:szCs w:val="24"/>
                <w:lang w:eastAsia="uk-UA"/>
              </w:rPr>
              <w:t xml:space="preserve">. повторних, ЦОВВ та їх територіальних органів, судової гілки влади, правоохоронних органів, органів місцевого самоврядування, платників податків та єдиного внеску на загальнообов’язкове державне соціальне страхування (далі – єдиний внесок), установ, організацій усіх форм власності, об’єднань громадян, по суті поставлених питань, у </w:t>
            </w:r>
            <w:proofErr w:type="spellStart"/>
            <w:r w:rsidR="00821C73">
              <w:rPr>
                <w:rStyle w:val="af3"/>
                <w:color w:val="000000"/>
                <w:sz w:val="24"/>
                <w:szCs w:val="24"/>
                <w:lang w:eastAsia="uk-UA"/>
              </w:rPr>
              <w:t>т.ч</w:t>
            </w:r>
            <w:proofErr w:type="spellEnd"/>
            <w:r w:rsidR="00821C73">
              <w:rPr>
                <w:rStyle w:val="af3"/>
                <w:color w:val="000000"/>
                <w:sz w:val="24"/>
                <w:szCs w:val="24"/>
                <w:lang w:eastAsia="uk-UA"/>
              </w:rPr>
              <w:t>. на правомірність дій посадових осіб</w:t>
            </w:r>
          </w:p>
          <w:p w14:paraId="40498ACF" w14:textId="77777777" w:rsidR="00794F18" w:rsidRDefault="00794F18" w:rsidP="00821C73">
            <w:pPr>
              <w:spacing w:line="240" w:lineRule="auto"/>
              <w:ind w:firstLine="0"/>
              <w:rPr>
                <w:sz w:val="24"/>
                <w:szCs w:val="24"/>
                <w:lang w:eastAsia="uk-UA"/>
              </w:rPr>
            </w:pPr>
            <w:r>
              <w:rPr>
                <w:sz w:val="24"/>
                <w:szCs w:val="24"/>
              </w:rPr>
              <w:t>-</w:t>
            </w:r>
            <w:r w:rsidRPr="003632ED">
              <w:rPr>
                <w:sz w:val="24"/>
                <w:szCs w:val="24"/>
              </w:rPr>
              <w:t xml:space="preserve"> </w:t>
            </w:r>
            <w:r w:rsidR="00821C73">
              <w:rPr>
                <w:sz w:val="24"/>
                <w:szCs w:val="24"/>
                <w:lang w:eastAsia="uk-UA"/>
              </w:rPr>
              <w:t xml:space="preserve">Підготовка керівнику ГУ подань, доповідних записок щодо ініціювання дисциплінарних проваджень стосовно державних службовців, посади яких належать до номенклатури керівника ГУ. Підготовка та надання Дисциплінарній комісії матеріалів, передбачених ст. 73 Закону України ”Про державну службу”, для здійснення дисциплінарних проваджень стосовно державних службовців ГУ. Надання інформації на запити Дисциплінарної </w:t>
            </w:r>
            <w:r w:rsidR="00821C73">
              <w:rPr>
                <w:sz w:val="24"/>
                <w:szCs w:val="24"/>
                <w:lang w:eastAsia="uk-UA"/>
              </w:rPr>
              <w:lastRenderedPageBreak/>
              <w:t>комісії</w:t>
            </w:r>
          </w:p>
          <w:p w14:paraId="6E8BB18F" w14:textId="77777777" w:rsidR="00821C73" w:rsidRDefault="00821C73" w:rsidP="00821C73">
            <w:pPr>
              <w:spacing w:line="240" w:lineRule="auto"/>
              <w:ind w:firstLine="0"/>
              <w:rPr>
                <w:color w:val="000000"/>
                <w:sz w:val="24"/>
                <w:szCs w:val="24"/>
              </w:rPr>
            </w:pPr>
            <w:r>
              <w:rPr>
                <w:sz w:val="24"/>
                <w:szCs w:val="24"/>
                <w:lang w:eastAsia="uk-UA"/>
              </w:rPr>
              <w:t xml:space="preserve">- </w:t>
            </w:r>
            <w:r>
              <w:rPr>
                <w:color w:val="000000"/>
                <w:sz w:val="24"/>
                <w:szCs w:val="24"/>
              </w:rPr>
              <w:t>Узагальнення, аналіз та систематизація результатів документальних перевірок, визначення ефективності контрольно-перевірочної роботи структурних підрозділів аудиту, внесення до ДПС пропозицій щодо її поліпшення</w:t>
            </w:r>
          </w:p>
          <w:p w14:paraId="4BDE6044" w14:textId="0400F647" w:rsidR="00821C73" w:rsidRPr="00804122" w:rsidRDefault="00821C73" w:rsidP="00821C73">
            <w:pPr>
              <w:spacing w:line="240" w:lineRule="auto"/>
              <w:ind w:firstLine="0"/>
              <w:rPr>
                <w:sz w:val="24"/>
                <w:szCs w:val="24"/>
              </w:rPr>
            </w:pPr>
            <w:r>
              <w:rPr>
                <w:color w:val="000000"/>
                <w:sz w:val="24"/>
                <w:szCs w:val="24"/>
              </w:rPr>
              <w:t>- Проведення, координація документальних (планових та позапланових, крім підпунктів 78.1.8 в частині законності декларування заявленого до відшкодування з бюджету податку на додану вартість, 78.1.13, п. 78.1 ст. 78 ПКУ) перевірок, зустрічних звірок у межах зазначених перевірок юридичних осіб, розробка програм здійснення перевірок з урахуванням особливостей їх діяльності. Виявлення та аналіз порушень податкового законодавства щодо використання суб’єктами господарювання схем і механізмів збільшення витрат, податкового кредиту з ПДВ, утворення збитковості/малоприбутковості, заниження доходу/податкових зобов’язань з ПДВ, виявлених у ході документальних перевірок. Узагальнення цих матеріалів,  підготовка та надання до ДПС</w:t>
            </w:r>
          </w:p>
        </w:tc>
      </w:tr>
      <w:tr w:rsidR="00131B14" w:rsidRPr="00131B14" w14:paraId="094F4CD8" w14:textId="77777777" w:rsidTr="00EA5076">
        <w:tc>
          <w:tcPr>
            <w:tcW w:w="3403" w:type="dxa"/>
            <w:gridSpan w:val="2"/>
            <w:vAlign w:val="center"/>
          </w:tcPr>
          <w:p w14:paraId="3FBA2289" w14:textId="502D9540" w:rsidR="00131B14" w:rsidRPr="00D418F3" w:rsidRDefault="00131B14" w:rsidP="00131B14">
            <w:pPr>
              <w:pStyle w:val="Default"/>
              <w:rPr>
                <w:szCs w:val="26"/>
              </w:rPr>
            </w:pPr>
            <w:r w:rsidRPr="00D418F3">
              <w:rPr>
                <w:szCs w:val="26"/>
              </w:rPr>
              <w:lastRenderedPageBreak/>
              <w:t>Умови оплати праці</w:t>
            </w:r>
          </w:p>
        </w:tc>
        <w:tc>
          <w:tcPr>
            <w:tcW w:w="6946" w:type="dxa"/>
            <w:vAlign w:val="center"/>
          </w:tcPr>
          <w:p w14:paraId="23D45DB4" w14:textId="7A0464D1" w:rsidR="008A409E" w:rsidRDefault="008A409E" w:rsidP="008A409E">
            <w:pPr>
              <w:pStyle w:val="a4"/>
              <w:spacing w:before="0" w:line="240" w:lineRule="auto"/>
              <w:ind w:firstLine="0"/>
              <w:rPr>
                <w:sz w:val="24"/>
                <w:szCs w:val="24"/>
              </w:rPr>
            </w:pPr>
            <w:r>
              <w:rPr>
                <w:sz w:val="24"/>
                <w:szCs w:val="24"/>
              </w:rPr>
              <w:t>П</w:t>
            </w:r>
            <w:r w:rsidR="00131B14" w:rsidRPr="007471B3">
              <w:rPr>
                <w:sz w:val="24"/>
                <w:szCs w:val="24"/>
              </w:rPr>
              <w:t xml:space="preserve">осадовий оклад – </w:t>
            </w:r>
            <w:r w:rsidR="00821C73">
              <w:rPr>
                <w:sz w:val="24"/>
                <w:szCs w:val="24"/>
              </w:rPr>
              <w:t>7050</w:t>
            </w:r>
            <w:r>
              <w:rPr>
                <w:sz w:val="24"/>
                <w:szCs w:val="24"/>
              </w:rPr>
              <w:t xml:space="preserve"> гривень.</w:t>
            </w:r>
          </w:p>
          <w:p w14:paraId="27AD4C6C" w14:textId="7F3C8788" w:rsidR="008A409E" w:rsidRPr="008A409E" w:rsidRDefault="008A409E" w:rsidP="008A409E">
            <w:pPr>
              <w:pStyle w:val="a4"/>
              <w:spacing w:before="0" w:line="240" w:lineRule="auto"/>
              <w:ind w:firstLine="0"/>
              <w:rPr>
                <w:sz w:val="24"/>
                <w:szCs w:val="24"/>
              </w:rPr>
            </w:pPr>
            <w:r>
              <w:rPr>
                <w:sz w:val="24"/>
                <w:szCs w:val="24"/>
              </w:rPr>
              <w:t>Н</w:t>
            </w:r>
            <w:r w:rsidRPr="008A409E">
              <w:rPr>
                <w:sz w:val="24"/>
                <w:szCs w:val="24"/>
              </w:rPr>
              <w:t xml:space="preserve">адбавка за вислугу років, надбавка за ранг державного службовця, надбавка за інтенсивність праці (Закон України </w:t>
            </w:r>
            <w:r>
              <w:rPr>
                <w:sz w:val="24"/>
                <w:szCs w:val="24"/>
              </w:rPr>
              <w:br/>
            </w:r>
            <w:r w:rsidRPr="008A409E">
              <w:rPr>
                <w:sz w:val="24"/>
                <w:szCs w:val="24"/>
              </w:rPr>
              <w:t xml:space="preserve">від 10 грудня 2015 року № 889-VIII «Про державну службу», постанова Кабінету Міністрів України від 18 січня 2017 року </w:t>
            </w:r>
            <w:r>
              <w:rPr>
                <w:sz w:val="24"/>
                <w:szCs w:val="24"/>
              </w:rPr>
              <w:br/>
            </w:r>
            <w:r w:rsidRPr="008A409E">
              <w:rPr>
                <w:sz w:val="24"/>
                <w:szCs w:val="24"/>
              </w:rPr>
              <w:t xml:space="preserve">№ 15 «Питання оплати праці працівників державних органів» </w:t>
            </w:r>
            <w:r>
              <w:rPr>
                <w:sz w:val="24"/>
                <w:szCs w:val="24"/>
              </w:rPr>
              <w:br/>
            </w:r>
            <w:r w:rsidRPr="008A409E">
              <w:rPr>
                <w:sz w:val="24"/>
                <w:szCs w:val="24"/>
              </w:rPr>
              <w:t>(із змінами і доповненнями).</w:t>
            </w:r>
          </w:p>
          <w:p w14:paraId="15DE3977" w14:textId="3E599FAE" w:rsidR="00131B14" w:rsidRPr="007471B3" w:rsidRDefault="008A409E" w:rsidP="008A409E">
            <w:pPr>
              <w:spacing w:line="240" w:lineRule="auto"/>
              <w:ind w:firstLine="0"/>
              <w:rPr>
                <w:sz w:val="24"/>
                <w:szCs w:val="24"/>
              </w:rPr>
            </w:pPr>
            <w:r w:rsidRPr="008A409E">
              <w:rPr>
                <w:sz w:val="24"/>
                <w:szCs w:val="24"/>
              </w:rPr>
              <w:t>За результатами роботи та за наявності достатнього фонду оплати праці – премія.</w:t>
            </w:r>
          </w:p>
        </w:tc>
      </w:tr>
      <w:tr w:rsidR="00131B14" w:rsidRPr="00131B14" w14:paraId="5F552118" w14:textId="77777777" w:rsidTr="00EA5076">
        <w:tc>
          <w:tcPr>
            <w:tcW w:w="3403" w:type="dxa"/>
            <w:gridSpan w:val="2"/>
            <w:vAlign w:val="center"/>
          </w:tcPr>
          <w:p w14:paraId="4243C04D" w14:textId="44DF4384" w:rsidR="00131B14" w:rsidRPr="00D418F3" w:rsidRDefault="00131B14" w:rsidP="00131B14">
            <w:pPr>
              <w:pStyle w:val="Default"/>
              <w:rPr>
                <w:szCs w:val="26"/>
              </w:rPr>
            </w:pPr>
            <w:r w:rsidRPr="00D418F3">
              <w:rPr>
                <w:szCs w:val="26"/>
              </w:rPr>
              <w:t>Інформація про строковість призначення на посаду</w:t>
            </w:r>
          </w:p>
        </w:tc>
        <w:tc>
          <w:tcPr>
            <w:tcW w:w="6946" w:type="dxa"/>
            <w:vAlign w:val="center"/>
          </w:tcPr>
          <w:p w14:paraId="3C352EE7" w14:textId="2C176C8E" w:rsidR="00EB7F15" w:rsidRPr="003851E7" w:rsidRDefault="00120DC1" w:rsidP="00D418F3">
            <w:pPr>
              <w:spacing w:line="240" w:lineRule="auto"/>
              <w:ind w:firstLine="0"/>
              <w:rPr>
                <w:sz w:val="24"/>
                <w:szCs w:val="24"/>
              </w:rPr>
            </w:pPr>
            <w:r w:rsidRPr="003851E7">
              <w:rPr>
                <w:sz w:val="24"/>
                <w:szCs w:val="24"/>
              </w:rPr>
              <w:t xml:space="preserve">На </w:t>
            </w:r>
            <w:r w:rsidR="00EA5076" w:rsidRPr="003851E7">
              <w:rPr>
                <w:sz w:val="24"/>
                <w:szCs w:val="24"/>
              </w:rPr>
              <w:t>період</w:t>
            </w:r>
            <w:r w:rsidRPr="003851E7">
              <w:rPr>
                <w:sz w:val="24"/>
                <w:szCs w:val="24"/>
              </w:rPr>
              <w:t xml:space="preserve">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3851E7">
              <w:rPr>
                <w:sz w:val="24"/>
                <w:szCs w:val="24"/>
              </w:rPr>
              <w:t>коронавірусом</w:t>
            </w:r>
            <w:proofErr w:type="spellEnd"/>
            <w:r w:rsidRPr="003851E7">
              <w:rPr>
                <w:sz w:val="24"/>
                <w:szCs w:val="24"/>
              </w:rPr>
              <w:t xml:space="preserve"> SARS-CoV-2, та до дня визначення суб’єктом призначення або керівником державної служби переможця за результатами конкурсного відбору відповідно до законодавства</w:t>
            </w:r>
            <w:r w:rsidR="00EA5076" w:rsidRPr="003851E7">
              <w:rPr>
                <w:sz w:val="24"/>
                <w:szCs w:val="24"/>
              </w:rPr>
              <w:t>.</w:t>
            </w:r>
          </w:p>
        </w:tc>
      </w:tr>
      <w:tr w:rsidR="00131B14" w:rsidRPr="00131B14" w14:paraId="6EDEAA06" w14:textId="77777777" w:rsidTr="00EA5076">
        <w:tc>
          <w:tcPr>
            <w:tcW w:w="3403" w:type="dxa"/>
            <w:gridSpan w:val="2"/>
            <w:vAlign w:val="center"/>
          </w:tcPr>
          <w:p w14:paraId="5FE37301" w14:textId="11674F06" w:rsidR="00131B14" w:rsidRPr="00D418F3" w:rsidRDefault="00131B14" w:rsidP="00131B14">
            <w:pPr>
              <w:pStyle w:val="Default"/>
              <w:rPr>
                <w:szCs w:val="26"/>
              </w:rPr>
            </w:pPr>
            <w:r w:rsidRPr="00D418F3">
              <w:rPr>
                <w:szCs w:val="26"/>
              </w:rPr>
              <w:t>Перелік інформації, необхідної для призначення на вакантну посаду, в тому числі форма, адресат та строк її подання</w:t>
            </w:r>
          </w:p>
        </w:tc>
        <w:tc>
          <w:tcPr>
            <w:tcW w:w="6946" w:type="dxa"/>
            <w:vAlign w:val="center"/>
          </w:tcPr>
          <w:p w14:paraId="33BFCCAC" w14:textId="77777777" w:rsidR="002F1096" w:rsidRPr="003851E7" w:rsidRDefault="002F1096" w:rsidP="00D418F3">
            <w:pPr>
              <w:pStyle w:val="a4"/>
              <w:spacing w:before="0" w:line="240" w:lineRule="auto"/>
              <w:ind w:firstLine="0"/>
              <w:rPr>
                <w:sz w:val="24"/>
                <w:szCs w:val="24"/>
              </w:rPr>
            </w:pPr>
            <w:r w:rsidRPr="003851E7">
              <w:rPr>
                <w:sz w:val="24"/>
                <w:szCs w:val="24"/>
              </w:rPr>
              <w:t>Особа, яка бажає взяти участь у доборі з призначення на вакантну посаду, подає таку інформацію через Єдиний портал вакансій державної служби:</w:t>
            </w:r>
          </w:p>
          <w:p w14:paraId="601BBE1F" w14:textId="0D3ADFD7" w:rsidR="002F1096" w:rsidRPr="003851E7" w:rsidRDefault="002F1096" w:rsidP="00D418F3">
            <w:pPr>
              <w:pStyle w:val="a4"/>
              <w:spacing w:before="0" w:line="240" w:lineRule="auto"/>
              <w:ind w:firstLine="0"/>
              <w:rPr>
                <w:sz w:val="24"/>
                <w:szCs w:val="24"/>
              </w:rPr>
            </w:pPr>
            <w:r w:rsidRPr="003851E7">
              <w:rPr>
                <w:sz w:val="24"/>
                <w:szCs w:val="24"/>
              </w:rPr>
              <w:t xml:space="preserve">1)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3851E7">
              <w:rPr>
                <w:sz w:val="24"/>
                <w:szCs w:val="24"/>
              </w:rPr>
              <w:t>коронавірусом</w:t>
            </w:r>
            <w:proofErr w:type="spellEnd"/>
            <w:r w:rsidRPr="003851E7">
              <w:rPr>
                <w:sz w:val="24"/>
                <w:szCs w:val="24"/>
              </w:rPr>
              <w:t xml:space="preserve"> SARS-CoV-2, затвердженого постановою Кабінету Міністрів України від 22 квітня 2020 року</w:t>
            </w:r>
            <w:r w:rsidR="00C73B9B" w:rsidRPr="003851E7">
              <w:rPr>
                <w:sz w:val="24"/>
                <w:szCs w:val="24"/>
              </w:rPr>
              <w:t xml:space="preserve"> № 290 </w:t>
            </w:r>
            <w:r w:rsidRPr="003851E7">
              <w:rPr>
                <w:sz w:val="24"/>
                <w:szCs w:val="24"/>
              </w:rPr>
              <w:t>(далі – Порядок);</w:t>
            </w:r>
          </w:p>
          <w:p w14:paraId="23598AB9" w14:textId="77777777" w:rsidR="002F1096" w:rsidRPr="003851E7" w:rsidRDefault="002F1096" w:rsidP="00D418F3">
            <w:pPr>
              <w:pStyle w:val="a4"/>
              <w:spacing w:before="0" w:line="240" w:lineRule="auto"/>
              <w:ind w:firstLine="0"/>
              <w:rPr>
                <w:sz w:val="24"/>
                <w:szCs w:val="24"/>
              </w:rPr>
            </w:pPr>
            <w:r w:rsidRPr="003851E7">
              <w:rPr>
                <w:sz w:val="24"/>
                <w:szCs w:val="24"/>
              </w:rPr>
              <w:t>2) резюме за формою згідно з додатком 2 до Порядку;</w:t>
            </w:r>
          </w:p>
          <w:p w14:paraId="3D2B9E6B" w14:textId="6B32047D" w:rsidR="002F1096" w:rsidRPr="003851E7" w:rsidRDefault="002F1096" w:rsidP="00D418F3">
            <w:pPr>
              <w:pStyle w:val="a4"/>
              <w:spacing w:before="0" w:line="240" w:lineRule="auto"/>
              <w:ind w:firstLine="0"/>
              <w:rPr>
                <w:sz w:val="24"/>
                <w:szCs w:val="24"/>
              </w:rPr>
            </w:pPr>
            <w:r w:rsidRPr="003851E7">
              <w:rPr>
                <w:sz w:val="24"/>
                <w:szCs w:val="24"/>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4D694616" w14:textId="77777777" w:rsidR="002F1096" w:rsidRPr="003851E7" w:rsidRDefault="002F1096" w:rsidP="00D418F3">
            <w:pPr>
              <w:pStyle w:val="a4"/>
              <w:spacing w:before="0" w:line="240" w:lineRule="auto"/>
              <w:ind w:firstLine="0"/>
              <w:rPr>
                <w:sz w:val="24"/>
                <w:szCs w:val="24"/>
              </w:rPr>
            </w:pPr>
            <w:r w:rsidRPr="003851E7">
              <w:rPr>
                <w:sz w:val="24"/>
                <w:szCs w:val="24"/>
              </w:rPr>
              <w:t>Додатки до заяви не є обов’язковими для подання;</w:t>
            </w:r>
          </w:p>
          <w:p w14:paraId="494C735E" w14:textId="77777777" w:rsidR="002F1096" w:rsidRPr="003851E7" w:rsidRDefault="002F1096" w:rsidP="00D418F3">
            <w:pPr>
              <w:pStyle w:val="a4"/>
              <w:spacing w:before="0" w:line="240" w:lineRule="auto"/>
              <w:ind w:firstLine="0"/>
              <w:rPr>
                <w:sz w:val="24"/>
                <w:szCs w:val="24"/>
              </w:rPr>
            </w:pPr>
            <w:r w:rsidRPr="003851E7">
              <w:rPr>
                <w:sz w:val="24"/>
                <w:szCs w:val="24"/>
              </w:rPr>
              <w:t xml:space="preserve">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w:t>
            </w:r>
            <w:r w:rsidRPr="003851E7">
              <w:rPr>
                <w:sz w:val="24"/>
                <w:szCs w:val="24"/>
              </w:rPr>
              <w:lastRenderedPageBreak/>
              <w:t xml:space="preserve">зокрема стосовно досвіду роботи, професійних </w:t>
            </w:r>
            <w:proofErr w:type="spellStart"/>
            <w:r w:rsidRPr="003851E7">
              <w:rPr>
                <w:sz w:val="24"/>
                <w:szCs w:val="24"/>
              </w:rPr>
              <w:t>компетентностей</w:t>
            </w:r>
            <w:proofErr w:type="spellEnd"/>
            <w:r w:rsidRPr="003851E7">
              <w:rPr>
                <w:sz w:val="24"/>
                <w:szCs w:val="24"/>
              </w:rPr>
              <w:t>, репутації (характеристики, рекомендації, наукові публікації тощо).</w:t>
            </w:r>
          </w:p>
          <w:p w14:paraId="5B4C0022" w14:textId="0F180569" w:rsidR="00A619EB" w:rsidRPr="000136F2" w:rsidRDefault="00A619EB" w:rsidP="00A619EB">
            <w:pPr>
              <w:pStyle w:val="a4"/>
              <w:spacing w:before="0" w:line="240" w:lineRule="auto"/>
              <w:ind w:firstLine="0"/>
              <w:rPr>
                <w:sz w:val="24"/>
                <w:szCs w:val="24"/>
              </w:rPr>
            </w:pPr>
            <w:r w:rsidRPr="000136F2">
              <w:rPr>
                <w:sz w:val="24"/>
                <w:szCs w:val="24"/>
              </w:rPr>
              <w:t xml:space="preserve">Інформація приймається до </w:t>
            </w:r>
            <w:r w:rsidR="00117479">
              <w:rPr>
                <w:sz w:val="24"/>
                <w:szCs w:val="24"/>
              </w:rPr>
              <w:t>17год. 00хв до 22</w:t>
            </w:r>
            <w:r w:rsidRPr="000136F2">
              <w:rPr>
                <w:sz w:val="24"/>
                <w:szCs w:val="24"/>
              </w:rPr>
              <w:t xml:space="preserve"> вересня 2020 року включно.</w:t>
            </w:r>
          </w:p>
          <w:p w14:paraId="40E6BC9D" w14:textId="4490C37F" w:rsidR="002F1096" w:rsidRPr="003851E7" w:rsidRDefault="00A619EB" w:rsidP="00B11432">
            <w:pPr>
              <w:pStyle w:val="a4"/>
              <w:spacing w:before="0" w:line="240" w:lineRule="auto"/>
              <w:ind w:firstLine="0"/>
              <w:rPr>
                <w:sz w:val="24"/>
                <w:szCs w:val="24"/>
              </w:rPr>
            </w:pPr>
            <w:r w:rsidRPr="00AD6B28">
              <w:rPr>
                <w:sz w:val="24"/>
                <w:szCs w:val="24"/>
              </w:rPr>
              <w:t>Адресат: управління кадрового забезпечення та розвитку персоналу Го</w:t>
            </w:r>
            <w:bookmarkStart w:id="0" w:name="_GoBack"/>
            <w:bookmarkEnd w:id="0"/>
            <w:r w:rsidRPr="00AD6B28">
              <w:rPr>
                <w:sz w:val="24"/>
                <w:szCs w:val="24"/>
              </w:rPr>
              <w:t>ловн</w:t>
            </w:r>
            <w:r w:rsidR="00B11432">
              <w:rPr>
                <w:sz w:val="24"/>
                <w:szCs w:val="24"/>
              </w:rPr>
              <w:t>ого</w:t>
            </w:r>
            <w:r w:rsidRPr="00AD6B28">
              <w:rPr>
                <w:sz w:val="24"/>
                <w:szCs w:val="24"/>
              </w:rPr>
              <w:t xml:space="preserve"> управління ДПС у Київській області.</w:t>
            </w:r>
          </w:p>
        </w:tc>
      </w:tr>
      <w:tr w:rsidR="00131B14" w:rsidRPr="00131B14" w14:paraId="76E1B458" w14:textId="77777777" w:rsidTr="00EA5076">
        <w:tc>
          <w:tcPr>
            <w:tcW w:w="3403" w:type="dxa"/>
            <w:gridSpan w:val="2"/>
            <w:vAlign w:val="center"/>
          </w:tcPr>
          <w:p w14:paraId="6F2DA3F5" w14:textId="77777777" w:rsidR="00131B14" w:rsidRPr="00D418F3" w:rsidRDefault="00131B14" w:rsidP="00131B14">
            <w:pPr>
              <w:pStyle w:val="Default"/>
              <w:rPr>
                <w:szCs w:val="26"/>
              </w:rPr>
            </w:pPr>
            <w:r w:rsidRPr="00D418F3">
              <w:rPr>
                <w:szCs w:val="26"/>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6946" w:type="dxa"/>
          </w:tcPr>
          <w:p w14:paraId="0C779491" w14:textId="77777777" w:rsidR="00A619EB" w:rsidRDefault="00A619EB" w:rsidP="00A619EB">
            <w:pPr>
              <w:spacing w:line="240" w:lineRule="auto"/>
              <w:ind w:firstLine="0"/>
              <w:jc w:val="left"/>
              <w:rPr>
                <w:sz w:val="24"/>
                <w:szCs w:val="24"/>
              </w:rPr>
            </w:pPr>
            <w:proofErr w:type="spellStart"/>
            <w:r w:rsidRPr="00AD6B28">
              <w:rPr>
                <w:sz w:val="24"/>
                <w:szCs w:val="24"/>
              </w:rPr>
              <w:t>Лаврінець</w:t>
            </w:r>
            <w:proofErr w:type="spellEnd"/>
            <w:r w:rsidRPr="00AD6B28">
              <w:rPr>
                <w:sz w:val="24"/>
                <w:szCs w:val="24"/>
              </w:rPr>
              <w:t xml:space="preserve"> Тетяна Віталіївна, </w:t>
            </w:r>
            <w:r w:rsidRPr="00444812">
              <w:rPr>
                <w:sz w:val="24"/>
                <w:szCs w:val="24"/>
              </w:rPr>
              <w:t xml:space="preserve">200-37-45; </w:t>
            </w:r>
          </w:p>
          <w:p w14:paraId="628B2D21" w14:textId="77777777" w:rsidR="00A619EB" w:rsidRPr="00AD6B28" w:rsidRDefault="00A619EB" w:rsidP="00A619EB">
            <w:pPr>
              <w:spacing w:line="240" w:lineRule="auto"/>
              <w:ind w:firstLine="0"/>
              <w:jc w:val="left"/>
              <w:rPr>
                <w:sz w:val="24"/>
                <w:szCs w:val="24"/>
              </w:rPr>
            </w:pPr>
            <w:proofErr w:type="spellStart"/>
            <w:r w:rsidRPr="00444812">
              <w:rPr>
                <w:sz w:val="24"/>
                <w:szCs w:val="24"/>
                <w:lang w:val="en-US"/>
              </w:rPr>
              <w:t>kyivobl</w:t>
            </w:r>
            <w:proofErr w:type="spellEnd"/>
            <w:r w:rsidRPr="00AD6B28">
              <w:rPr>
                <w:sz w:val="24"/>
                <w:szCs w:val="24"/>
              </w:rPr>
              <w:t>.</w:t>
            </w:r>
            <w:proofErr w:type="spellStart"/>
            <w:r w:rsidRPr="00444812">
              <w:rPr>
                <w:sz w:val="24"/>
                <w:szCs w:val="24"/>
                <w:lang w:val="en-US"/>
              </w:rPr>
              <w:t>kadru</w:t>
            </w:r>
            <w:proofErr w:type="spellEnd"/>
            <w:r w:rsidRPr="00AD6B28">
              <w:rPr>
                <w:sz w:val="24"/>
                <w:szCs w:val="24"/>
              </w:rPr>
              <w:t>@</w:t>
            </w:r>
            <w:proofErr w:type="spellStart"/>
            <w:r w:rsidRPr="00444812">
              <w:rPr>
                <w:sz w:val="24"/>
                <w:szCs w:val="24"/>
                <w:lang w:val="en-US"/>
              </w:rPr>
              <w:t>sts</w:t>
            </w:r>
            <w:proofErr w:type="spellEnd"/>
            <w:r w:rsidRPr="00AD6B28">
              <w:rPr>
                <w:sz w:val="24"/>
                <w:szCs w:val="24"/>
              </w:rPr>
              <w:t>.</w:t>
            </w:r>
            <w:proofErr w:type="spellStart"/>
            <w:r w:rsidRPr="00444812">
              <w:rPr>
                <w:sz w:val="24"/>
                <w:szCs w:val="24"/>
                <w:lang w:val="en-US"/>
              </w:rPr>
              <w:t>gov</w:t>
            </w:r>
            <w:proofErr w:type="spellEnd"/>
            <w:r w:rsidRPr="00AD6B28">
              <w:rPr>
                <w:sz w:val="24"/>
                <w:szCs w:val="24"/>
              </w:rPr>
              <w:t>.</w:t>
            </w:r>
            <w:proofErr w:type="spellStart"/>
            <w:r w:rsidRPr="00444812">
              <w:rPr>
                <w:sz w:val="24"/>
                <w:szCs w:val="24"/>
                <w:lang w:val="en-US"/>
              </w:rPr>
              <w:t>ua</w:t>
            </w:r>
            <w:proofErr w:type="spellEnd"/>
          </w:p>
          <w:p w14:paraId="44F7F0E7" w14:textId="7741356C" w:rsidR="00131B14" w:rsidRPr="00A619EB" w:rsidRDefault="00131B14" w:rsidP="00620A91">
            <w:pPr>
              <w:spacing w:line="240" w:lineRule="auto"/>
              <w:ind w:firstLine="0"/>
              <w:rPr>
                <w:sz w:val="24"/>
                <w:szCs w:val="24"/>
              </w:rPr>
            </w:pPr>
          </w:p>
        </w:tc>
      </w:tr>
      <w:tr w:rsidR="00131B14" w:rsidRPr="00131B14" w14:paraId="17CEFBFA" w14:textId="77777777" w:rsidTr="00EA5076">
        <w:tc>
          <w:tcPr>
            <w:tcW w:w="10349" w:type="dxa"/>
            <w:gridSpan w:val="3"/>
            <w:vAlign w:val="center"/>
          </w:tcPr>
          <w:p w14:paraId="4BD0796C" w14:textId="5553FFFC" w:rsidR="00131B14" w:rsidRPr="00D418F3" w:rsidRDefault="00131B14" w:rsidP="00D418F3">
            <w:pPr>
              <w:pStyle w:val="Default"/>
              <w:jc w:val="center"/>
              <w:rPr>
                <w:b/>
              </w:rPr>
            </w:pPr>
            <w:r w:rsidRPr="00D418F3">
              <w:rPr>
                <w:b/>
              </w:rPr>
              <w:t>Вимоги</w:t>
            </w:r>
          </w:p>
        </w:tc>
      </w:tr>
      <w:tr w:rsidR="00131B14" w:rsidRPr="00131B14" w14:paraId="32D6B2C0" w14:textId="77777777" w:rsidTr="007356D8">
        <w:tc>
          <w:tcPr>
            <w:tcW w:w="425" w:type="dxa"/>
            <w:vAlign w:val="center"/>
          </w:tcPr>
          <w:p w14:paraId="7AA57431" w14:textId="77777777" w:rsidR="00131B14" w:rsidRPr="00D418F3" w:rsidRDefault="00131B14" w:rsidP="00131B14">
            <w:pPr>
              <w:pStyle w:val="Default"/>
              <w:rPr>
                <w:szCs w:val="26"/>
              </w:rPr>
            </w:pPr>
            <w:r w:rsidRPr="00D418F3">
              <w:rPr>
                <w:szCs w:val="26"/>
              </w:rPr>
              <w:t>1.</w:t>
            </w:r>
          </w:p>
        </w:tc>
        <w:tc>
          <w:tcPr>
            <w:tcW w:w="2978" w:type="dxa"/>
            <w:vAlign w:val="center"/>
          </w:tcPr>
          <w:p w14:paraId="38677BDB" w14:textId="77777777" w:rsidR="00131B14" w:rsidRPr="008E29C6" w:rsidRDefault="00131B14" w:rsidP="00131B14">
            <w:pPr>
              <w:pStyle w:val="Default"/>
              <w:rPr>
                <w:color w:val="000000" w:themeColor="text1"/>
                <w:szCs w:val="26"/>
              </w:rPr>
            </w:pPr>
            <w:r w:rsidRPr="008E29C6">
              <w:rPr>
                <w:color w:val="000000" w:themeColor="text1"/>
                <w:szCs w:val="26"/>
              </w:rPr>
              <w:t>Освіта</w:t>
            </w:r>
          </w:p>
        </w:tc>
        <w:tc>
          <w:tcPr>
            <w:tcW w:w="6946" w:type="dxa"/>
            <w:vAlign w:val="center"/>
          </w:tcPr>
          <w:p w14:paraId="7507445E" w14:textId="7ED675FC" w:rsidR="00131B14" w:rsidRPr="004353BA" w:rsidRDefault="004353BA" w:rsidP="007F1810">
            <w:pPr>
              <w:ind w:firstLine="0"/>
              <w:rPr>
                <w:color w:val="000000" w:themeColor="text1"/>
                <w:sz w:val="24"/>
                <w:szCs w:val="24"/>
              </w:rPr>
            </w:pPr>
            <w:r w:rsidRPr="00B11432">
              <w:rPr>
                <w:color w:val="000000" w:themeColor="text1"/>
                <w:sz w:val="24"/>
                <w:szCs w:val="24"/>
              </w:rPr>
              <w:t>Вища за освітнім ступенем не нижче магістра. Спеціальність - «Фінанси» (фінансово-економічного спрямування)</w:t>
            </w:r>
          </w:p>
        </w:tc>
      </w:tr>
      <w:tr w:rsidR="00131B14" w:rsidRPr="00131B14" w14:paraId="54B3E294" w14:textId="77777777" w:rsidTr="007356D8">
        <w:tc>
          <w:tcPr>
            <w:tcW w:w="425" w:type="dxa"/>
            <w:vAlign w:val="center"/>
          </w:tcPr>
          <w:p w14:paraId="7194391A" w14:textId="77777777" w:rsidR="00131B14" w:rsidRPr="00D418F3" w:rsidRDefault="00131B14" w:rsidP="00131B14">
            <w:pPr>
              <w:pStyle w:val="Default"/>
              <w:rPr>
                <w:szCs w:val="26"/>
              </w:rPr>
            </w:pPr>
            <w:r w:rsidRPr="00D418F3">
              <w:rPr>
                <w:szCs w:val="26"/>
              </w:rPr>
              <w:t>2.</w:t>
            </w:r>
          </w:p>
        </w:tc>
        <w:tc>
          <w:tcPr>
            <w:tcW w:w="2978" w:type="dxa"/>
            <w:vAlign w:val="center"/>
          </w:tcPr>
          <w:p w14:paraId="5E5F93FA" w14:textId="77777777" w:rsidR="00131B14" w:rsidRPr="00D418F3" w:rsidRDefault="00131B14" w:rsidP="00131B14">
            <w:pPr>
              <w:pStyle w:val="Default"/>
              <w:rPr>
                <w:szCs w:val="26"/>
              </w:rPr>
            </w:pPr>
            <w:r w:rsidRPr="00D418F3">
              <w:rPr>
                <w:szCs w:val="26"/>
              </w:rPr>
              <w:t>Досвід роботи</w:t>
            </w:r>
          </w:p>
        </w:tc>
        <w:tc>
          <w:tcPr>
            <w:tcW w:w="6946" w:type="dxa"/>
            <w:vAlign w:val="center"/>
          </w:tcPr>
          <w:p w14:paraId="4D7676AE" w14:textId="158E6271" w:rsidR="00131B14" w:rsidRPr="00264C11" w:rsidRDefault="00264C11" w:rsidP="005E2605">
            <w:pPr>
              <w:spacing w:line="240" w:lineRule="auto"/>
              <w:ind w:left="28" w:firstLine="0"/>
              <w:rPr>
                <w:sz w:val="24"/>
                <w:szCs w:val="24"/>
              </w:rPr>
            </w:pPr>
            <w:r w:rsidRPr="00264C11">
              <w:rPr>
                <w:sz w:val="24"/>
                <w:szCs w:val="24"/>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131B14" w:rsidRPr="00131B14" w14:paraId="5F37792D" w14:textId="77777777" w:rsidTr="007356D8">
        <w:tc>
          <w:tcPr>
            <w:tcW w:w="425" w:type="dxa"/>
            <w:vAlign w:val="center"/>
          </w:tcPr>
          <w:p w14:paraId="14081ACA" w14:textId="77777777" w:rsidR="00131B14" w:rsidRPr="00D418F3" w:rsidRDefault="00131B14" w:rsidP="00131B14">
            <w:pPr>
              <w:pStyle w:val="Default"/>
              <w:rPr>
                <w:szCs w:val="26"/>
              </w:rPr>
            </w:pPr>
            <w:r w:rsidRPr="00D418F3">
              <w:rPr>
                <w:szCs w:val="26"/>
              </w:rPr>
              <w:t>3.</w:t>
            </w:r>
          </w:p>
        </w:tc>
        <w:tc>
          <w:tcPr>
            <w:tcW w:w="2978" w:type="dxa"/>
            <w:vAlign w:val="center"/>
          </w:tcPr>
          <w:p w14:paraId="15F874C1" w14:textId="7F40D8A4" w:rsidR="00131B14" w:rsidRPr="00D418F3" w:rsidRDefault="00131B14" w:rsidP="00131B14">
            <w:pPr>
              <w:pStyle w:val="Default"/>
              <w:rPr>
                <w:szCs w:val="26"/>
              </w:rPr>
            </w:pPr>
            <w:r w:rsidRPr="00D418F3">
              <w:rPr>
                <w:szCs w:val="26"/>
              </w:rPr>
              <w:t>Володіння державно</w:t>
            </w:r>
            <w:r w:rsidR="007356D8">
              <w:rPr>
                <w:szCs w:val="26"/>
              </w:rPr>
              <w:t>ю</w:t>
            </w:r>
            <w:r w:rsidRPr="00D418F3">
              <w:rPr>
                <w:szCs w:val="26"/>
              </w:rPr>
              <w:t xml:space="preserve"> мовою</w:t>
            </w:r>
          </w:p>
        </w:tc>
        <w:tc>
          <w:tcPr>
            <w:tcW w:w="6946" w:type="dxa"/>
            <w:vAlign w:val="center"/>
          </w:tcPr>
          <w:p w14:paraId="77A3BA85" w14:textId="68022E1E" w:rsidR="00131B14" w:rsidRPr="00D418F3" w:rsidRDefault="003154CA" w:rsidP="00D418F3">
            <w:pPr>
              <w:spacing w:line="240" w:lineRule="auto"/>
              <w:ind w:firstLine="0"/>
              <w:rPr>
                <w:sz w:val="24"/>
                <w:szCs w:val="24"/>
              </w:rPr>
            </w:pPr>
            <w:r>
              <w:rPr>
                <w:sz w:val="24"/>
                <w:szCs w:val="24"/>
              </w:rPr>
              <w:t>В</w:t>
            </w:r>
            <w:r w:rsidR="00B54B9D" w:rsidRPr="00D418F3">
              <w:rPr>
                <w:sz w:val="24"/>
                <w:szCs w:val="24"/>
              </w:rPr>
              <w:t>ільне володіння</w:t>
            </w:r>
            <w:r w:rsidR="007356D8">
              <w:rPr>
                <w:sz w:val="24"/>
                <w:szCs w:val="24"/>
              </w:rPr>
              <w:t xml:space="preserve"> </w:t>
            </w:r>
            <w:r w:rsidR="007356D8" w:rsidRPr="007356D8">
              <w:rPr>
                <w:sz w:val="24"/>
                <w:szCs w:val="24"/>
              </w:rPr>
              <w:t>державною мовою</w:t>
            </w:r>
          </w:p>
        </w:tc>
      </w:tr>
    </w:tbl>
    <w:p w14:paraId="3500D6AC" w14:textId="3C59B2DB" w:rsidR="00775FF3" w:rsidRDefault="00775FF3" w:rsidP="00B54B9D">
      <w:pPr>
        <w:pStyle w:val="a4"/>
        <w:rPr>
          <w:sz w:val="2"/>
          <w:szCs w:val="2"/>
        </w:rPr>
      </w:pPr>
    </w:p>
    <w:p w14:paraId="38BA7853" w14:textId="77777777" w:rsidR="00775FF3" w:rsidRPr="00775FF3" w:rsidRDefault="00775FF3" w:rsidP="00775FF3"/>
    <w:p w14:paraId="701C0BBF" w14:textId="77777777" w:rsidR="00775FF3" w:rsidRPr="00775FF3" w:rsidRDefault="00775FF3" w:rsidP="00775FF3"/>
    <w:p w14:paraId="582F3F38" w14:textId="7EFB9020" w:rsidR="00775FF3" w:rsidRDefault="00775FF3" w:rsidP="00775FF3"/>
    <w:p w14:paraId="32ECB54A" w14:textId="13DB9B9F" w:rsidR="00775FF3" w:rsidRPr="00775FF3" w:rsidRDefault="00775FF3" w:rsidP="00775FF3">
      <w:pPr>
        <w:ind w:left="-993" w:firstLine="0"/>
      </w:pPr>
    </w:p>
    <w:sectPr w:rsidR="00775FF3" w:rsidRPr="00775FF3" w:rsidSect="00EA5076">
      <w:headerReference w:type="even" r:id="rId8"/>
      <w:headerReference w:type="default" r:id="rId9"/>
      <w:pgSz w:w="11906" w:h="16838" w:code="9"/>
      <w:pgMar w:top="993" w:right="1134" w:bottom="993"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37CBD" w14:textId="77777777" w:rsidR="00D15F57" w:rsidRDefault="00D15F57">
      <w:r>
        <w:separator/>
      </w:r>
    </w:p>
  </w:endnote>
  <w:endnote w:type="continuationSeparator" w:id="0">
    <w:p w14:paraId="0A965B56" w14:textId="77777777" w:rsidR="00D15F57" w:rsidRDefault="00D1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59E9D" w14:textId="77777777" w:rsidR="00D15F57" w:rsidRDefault="00D15F57">
      <w:r>
        <w:separator/>
      </w:r>
    </w:p>
  </w:footnote>
  <w:footnote w:type="continuationSeparator" w:id="0">
    <w:p w14:paraId="21EFFC0B" w14:textId="77777777" w:rsidR="00D15F57" w:rsidRDefault="00D15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48C6" w14:textId="77777777" w:rsidR="00210F96" w:rsidRDefault="00210F96">
    <w:pPr>
      <w:framePr w:wrap="around" w:vAnchor="text" w:hAnchor="margin" w:xAlign="center" w:y="1"/>
    </w:pPr>
    <w:r>
      <w:fldChar w:fldCharType="begin"/>
    </w:r>
    <w:r>
      <w:instrText xml:space="preserve">PAGE  </w:instrText>
    </w:r>
    <w:r>
      <w:fldChar w:fldCharType="separate"/>
    </w:r>
    <w:r>
      <w:rPr>
        <w:noProof/>
      </w:rPr>
      <w:t>1</w:t>
    </w:r>
    <w:r>
      <w:fldChar w:fldCharType="end"/>
    </w:r>
  </w:p>
  <w:p w14:paraId="465CC1ED" w14:textId="77777777" w:rsidR="00210F96" w:rsidRDefault="00210F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BB223" w14:textId="77777777" w:rsidR="00210F96" w:rsidRPr="0081423A" w:rsidRDefault="00210F96">
    <w:pPr>
      <w:framePr w:wrap="around" w:vAnchor="text" w:hAnchor="margin" w:xAlign="center" w:y="1"/>
      <w:rPr>
        <w:sz w:val="20"/>
      </w:rPr>
    </w:pPr>
    <w:r w:rsidRPr="0081423A">
      <w:rPr>
        <w:sz w:val="20"/>
      </w:rPr>
      <w:fldChar w:fldCharType="begin"/>
    </w:r>
    <w:r w:rsidRPr="0081423A">
      <w:rPr>
        <w:sz w:val="20"/>
      </w:rPr>
      <w:instrText xml:space="preserve">PAGE  </w:instrText>
    </w:r>
    <w:r w:rsidRPr="0081423A">
      <w:rPr>
        <w:sz w:val="20"/>
      </w:rPr>
      <w:fldChar w:fldCharType="separate"/>
    </w:r>
    <w:r w:rsidR="00B11432">
      <w:rPr>
        <w:noProof/>
        <w:sz w:val="20"/>
      </w:rPr>
      <w:t>3</w:t>
    </w:r>
    <w:r w:rsidRPr="0081423A">
      <w:rPr>
        <w:sz w:val="20"/>
      </w:rPr>
      <w:fldChar w:fldCharType="end"/>
    </w:r>
  </w:p>
  <w:p w14:paraId="0A4DCF25" w14:textId="77777777" w:rsidR="00210F96" w:rsidRPr="0081423A" w:rsidRDefault="00210F96">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C0554"/>
    <w:multiLevelType w:val="hybridMultilevel"/>
    <w:tmpl w:val="4B80FD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36F2"/>
    <w:rsid w:val="00016CF0"/>
    <w:rsid w:val="00046981"/>
    <w:rsid w:val="00055494"/>
    <w:rsid w:val="00065176"/>
    <w:rsid w:val="00066F4A"/>
    <w:rsid w:val="000726DC"/>
    <w:rsid w:val="00085A40"/>
    <w:rsid w:val="000962C4"/>
    <w:rsid w:val="000D3DB5"/>
    <w:rsid w:val="000D6CEF"/>
    <w:rsid w:val="000E5AB4"/>
    <w:rsid w:val="00100E7D"/>
    <w:rsid w:val="00103D86"/>
    <w:rsid w:val="00117479"/>
    <w:rsid w:val="00120DC1"/>
    <w:rsid w:val="001242FE"/>
    <w:rsid w:val="00131B14"/>
    <w:rsid w:val="00134584"/>
    <w:rsid w:val="00146DAA"/>
    <w:rsid w:val="00167604"/>
    <w:rsid w:val="001A5FC5"/>
    <w:rsid w:val="001A6F60"/>
    <w:rsid w:val="001D7162"/>
    <w:rsid w:val="001E3E40"/>
    <w:rsid w:val="00210F96"/>
    <w:rsid w:val="00212A48"/>
    <w:rsid w:val="00222321"/>
    <w:rsid w:val="00244D26"/>
    <w:rsid w:val="00247D91"/>
    <w:rsid w:val="002648FB"/>
    <w:rsid w:val="00264C11"/>
    <w:rsid w:val="00271C4B"/>
    <w:rsid w:val="00274306"/>
    <w:rsid w:val="002837E3"/>
    <w:rsid w:val="002A798F"/>
    <w:rsid w:val="002B769A"/>
    <w:rsid w:val="002F1096"/>
    <w:rsid w:val="003154CA"/>
    <w:rsid w:val="003311DA"/>
    <w:rsid w:val="003335EB"/>
    <w:rsid w:val="00356351"/>
    <w:rsid w:val="00356B12"/>
    <w:rsid w:val="003644A6"/>
    <w:rsid w:val="0037378F"/>
    <w:rsid w:val="0037703F"/>
    <w:rsid w:val="00382CF8"/>
    <w:rsid w:val="003851E7"/>
    <w:rsid w:val="003A61D8"/>
    <w:rsid w:val="003B0289"/>
    <w:rsid w:val="003B1DB4"/>
    <w:rsid w:val="003C0038"/>
    <w:rsid w:val="003D3076"/>
    <w:rsid w:val="003E6AE4"/>
    <w:rsid w:val="003F1AE5"/>
    <w:rsid w:val="003F1B5B"/>
    <w:rsid w:val="00402051"/>
    <w:rsid w:val="00415BAC"/>
    <w:rsid w:val="00421DAD"/>
    <w:rsid w:val="004353BA"/>
    <w:rsid w:val="004436D1"/>
    <w:rsid w:val="00444812"/>
    <w:rsid w:val="00454361"/>
    <w:rsid w:val="00456E18"/>
    <w:rsid w:val="00462758"/>
    <w:rsid w:val="00462D6E"/>
    <w:rsid w:val="00465B68"/>
    <w:rsid w:val="004746C7"/>
    <w:rsid w:val="00481AEE"/>
    <w:rsid w:val="004C6662"/>
    <w:rsid w:val="004C74ED"/>
    <w:rsid w:val="004E0A60"/>
    <w:rsid w:val="004F53B9"/>
    <w:rsid w:val="005061A7"/>
    <w:rsid w:val="00534E0D"/>
    <w:rsid w:val="005352CD"/>
    <w:rsid w:val="005372EC"/>
    <w:rsid w:val="00540E06"/>
    <w:rsid w:val="00542000"/>
    <w:rsid w:val="0055164A"/>
    <w:rsid w:val="005522DB"/>
    <w:rsid w:val="005571FA"/>
    <w:rsid w:val="005624A5"/>
    <w:rsid w:val="00567F19"/>
    <w:rsid w:val="005B291D"/>
    <w:rsid w:val="005B5299"/>
    <w:rsid w:val="005B66C3"/>
    <w:rsid w:val="005C0D08"/>
    <w:rsid w:val="005E1DBF"/>
    <w:rsid w:val="005E2605"/>
    <w:rsid w:val="005E4A1B"/>
    <w:rsid w:val="005E62ED"/>
    <w:rsid w:val="00601239"/>
    <w:rsid w:val="00615CC1"/>
    <w:rsid w:val="00620A91"/>
    <w:rsid w:val="006750B8"/>
    <w:rsid w:val="00683592"/>
    <w:rsid w:val="006923B8"/>
    <w:rsid w:val="006B725C"/>
    <w:rsid w:val="006C5419"/>
    <w:rsid w:val="006E47CD"/>
    <w:rsid w:val="006F634E"/>
    <w:rsid w:val="00727D4A"/>
    <w:rsid w:val="00731F80"/>
    <w:rsid w:val="007356D8"/>
    <w:rsid w:val="00735A86"/>
    <w:rsid w:val="007471B3"/>
    <w:rsid w:val="007566D6"/>
    <w:rsid w:val="00762A28"/>
    <w:rsid w:val="0076536A"/>
    <w:rsid w:val="00775FF3"/>
    <w:rsid w:val="00793E13"/>
    <w:rsid w:val="00794F18"/>
    <w:rsid w:val="007C3A9D"/>
    <w:rsid w:val="007F1810"/>
    <w:rsid w:val="00804122"/>
    <w:rsid w:val="0081423A"/>
    <w:rsid w:val="008212A8"/>
    <w:rsid w:val="00821C73"/>
    <w:rsid w:val="0082647B"/>
    <w:rsid w:val="00827ED7"/>
    <w:rsid w:val="0086158D"/>
    <w:rsid w:val="00870FAA"/>
    <w:rsid w:val="00874331"/>
    <w:rsid w:val="008A04B6"/>
    <w:rsid w:val="008A409E"/>
    <w:rsid w:val="008A7A9B"/>
    <w:rsid w:val="008E29C6"/>
    <w:rsid w:val="008F2A61"/>
    <w:rsid w:val="008F2DB0"/>
    <w:rsid w:val="008F6428"/>
    <w:rsid w:val="0091081C"/>
    <w:rsid w:val="009143ED"/>
    <w:rsid w:val="009220B0"/>
    <w:rsid w:val="00947AF5"/>
    <w:rsid w:val="00963B62"/>
    <w:rsid w:val="00965DD1"/>
    <w:rsid w:val="00966860"/>
    <w:rsid w:val="009732C4"/>
    <w:rsid w:val="00974D06"/>
    <w:rsid w:val="0099246F"/>
    <w:rsid w:val="00994F91"/>
    <w:rsid w:val="009A0AB5"/>
    <w:rsid w:val="009C2CE0"/>
    <w:rsid w:val="009C6AD9"/>
    <w:rsid w:val="009D128B"/>
    <w:rsid w:val="009E20A2"/>
    <w:rsid w:val="00A13830"/>
    <w:rsid w:val="00A174F4"/>
    <w:rsid w:val="00A3571A"/>
    <w:rsid w:val="00A523F7"/>
    <w:rsid w:val="00A5768B"/>
    <w:rsid w:val="00A619EB"/>
    <w:rsid w:val="00A70B75"/>
    <w:rsid w:val="00A71DA4"/>
    <w:rsid w:val="00A769A8"/>
    <w:rsid w:val="00A90676"/>
    <w:rsid w:val="00A909D7"/>
    <w:rsid w:val="00AB2009"/>
    <w:rsid w:val="00AB2632"/>
    <w:rsid w:val="00AC641E"/>
    <w:rsid w:val="00AD4B4A"/>
    <w:rsid w:val="00AE6A40"/>
    <w:rsid w:val="00B0208E"/>
    <w:rsid w:val="00B02B0C"/>
    <w:rsid w:val="00B038C5"/>
    <w:rsid w:val="00B11432"/>
    <w:rsid w:val="00B12C52"/>
    <w:rsid w:val="00B17267"/>
    <w:rsid w:val="00B4510B"/>
    <w:rsid w:val="00B53D04"/>
    <w:rsid w:val="00B54B9D"/>
    <w:rsid w:val="00B55B8F"/>
    <w:rsid w:val="00B575B7"/>
    <w:rsid w:val="00B6513A"/>
    <w:rsid w:val="00B67A64"/>
    <w:rsid w:val="00B87A66"/>
    <w:rsid w:val="00BC7948"/>
    <w:rsid w:val="00BC7D20"/>
    <w:rsid w:val="00BF5A89"/>
    <w:rsid w:val="00C17832"/>
    <w:rsid w:val="00C2080F"/>
    <w:rsid w:val="00C45D36"/>
    <w:rsid w:val="00C51B82"/>
    <w:rsid w:val="00C5675B"/>
    <w:rsid w:val="00C6272E"/>
    <w:rsid w:val="00C73B9B"/>
    <w:rsid w:val="00C77026"/>
    <w:rsid w:val="00C77253"/>
    <w:rsid w:val="00C912FA"/>
    <w:rsid w:val="00C93DC6"/>
    <w:rsid w:val="00CA609B"/>
    <w:rsid w:val="00CB18B4"/>
    <w:rsid w:val="00CB4FFE"/>
    <w:rsid w:val="00CC1CBA"/>
    <w:rsid w:val="00CC3629"/>
    <w:rsid w:val="00CE42D8"/>
    <w:rsid w:val="00CE568C"/>
    <w:rsid w:val="00CF2D77"/>
    <w:rsid w:val="00D15F57"/>
    <w:rsid w:val="00D418F3"/>
    <w:rsid w:val="00D4377F"/>
    <w:rsid w:val="00D44F3F"/>
    <w:rsid w:val="00D53C9C"/>
    <w:rsid w:val="00DB0AE3"/>
    <w:rsid w:val="00DB261D"/>
    <w:rsid w:val="00DC4BCF"/>
    <w:rsid w:val="00DC64C3"/>
    <w:rsid w:val="00DD2BF3"/>
    <w:rsid w:val="00DD34A7"/>
    <w:rsid w:val="00DF1CD8"/>
    <w:rsid w:val="00E0117A"/>
    <w:rsid w:val="00E111B5"/>
    <w:rsid w:val="00E3408A"/>
    <w:rsid w:val="00E77DC6"/>
    <w:rsid w:val="00E85B65"/>
    <w:rsid w:val="00E87D97"/>
    <w:rsid w:val="00E9152B"/>
    <w:rsid w:val="00EA5076"/>
    <w:rsid w:val="00EB1550"/>
    <w:rsid w:val="00EB7F15"/>
    <w:rsid w:val="00EE0C98"/>
    <w:rsid w:val="00EF46DE"/>
    <w:rsid w:val="00F33625"/>
    <w:rsid w:val="00F411F7"/>
    <w:rsid w:val="00F81292"/>
    <w:rsid w:val="00F82B47"/>
    <w:rsid w:val="00FA0C31"/>
    <w:rsid w:val="00FA552B"/>
    <w:rsid w:val="00FF7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4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6261">
      <w:bodyDiv w:val="1"/>
      <w:marLeft w:val="0"/>
      <w:marRight w:val="0"/>
      <w:marTop w:val="0"/>
      <w:marBottom w:val="0"/>
      <w:divBdr>
        <w:top w:val="none" w:sz="0" w:space="0" w:color="auto"/>
        <w:left w:val="none" w:sz="0" w:space="0" w:color="auto"/>
        <w:bottom w:val="none" w:sz="0" w:space="0" w:color="auto"/>
        <w:right w:val="none" w:sz="0" w:space="0" w:color="auto"/>
      </w:divBdr>
    </w:div>
    <w:div w:id="1111776371">
      <w:bodyDiv w:val="1"/>
      <w:marLeft w:val="0"/>
      <w:marRight w:val="0"/>
      <w:marTop w:val="0"/>
      <w:marBottom w:val="0"/>
      <w:divBdr>
        <w:top w:val="none" w:sz="0" w:space="0" w:color="auto"/>
        <w:left w:val="none" w:sz="0" w:space="0" w:color="auto"/>
        <w:bottom w:val="none" w:sz="0" w:space="0" w:color="auto"/>
        <w:right w:val="none" w:sz="0" w:space="0" w:color="auto"/>
      </w:divBdr>
    </w:div>
    <w:div w:id="18611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4305</Words>
  <Characters>2454</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User</cp:lastModifiedBy>
  <cp:revision>25</cp:revision>
  <cp:lastPrinted>2020-09-03T11:23:00Z</cp:lastPrinted>
  <dcterms:created xsi:type="dcterms:W3CDTF">2020-06-17T12:06:00Z</dcterms:created>
  <dcterms:modified xsi:type="dcterms:W3CDTF">2020-09-18T11:08:00Z</dcterms:modified>
</cp:coreProperties>
</file>